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782D6" w14:textId="77777777" w:rsidR="00EA073C" w:rsidRPr="00635362" w:rsidRDefault="00B0308B" w:rsidP="00332EB2">
      <w:pPr>
        <w:pStyle w:val="Default"/>
        <w:rPr>
          <w:rFonts w:asciiTheme="minorHAnsi" w:hAnsiTheme="minorHAnsi" w:cstheme="minorHAnsi"/>
          <w:b/>
          <w:bCs/>
          <w:color w:val="auto"/>
          <w:sz w:val="22"/>
          <w:szCs w:val="22"/>
        </w:rPr>
      </w:pPr>
      <w:r w:rsidRPr="00635362">
        <w:rPr>
          <w:rFonts w:asciiTheme="minorHAnsi" w:hAnsiTheme="minorHAnsi" w:cstheme="minorHAnsi"/>
          <w:b/>
          <w:bCs/>
          <w:color w:val="auto"/>
          <w:sz w:val="22"/>
          <w:szCs w:val="22"/>
        </w:rPr>
        <w:t>Job Title</w:t>
      </w:r>
      <w:r w:rsidR="00635362" w:rsidRPr="00635362">
        <w:rPr>
          <w:rFonts w:asciiTheme="minorHAnsi" w:hAnsiTheme="minorHAnsi" w:cstheme="minorHAnsi"/>
          <w:b/>
          <w:bCs/>
          <w:color w:val="auto"/>
          <w:sz w:val="22"/>
          <w:szCs w:val="22"/>
        </w:rPr>
        <w:t>:</w:t>
      </w:r>
      <w:r w:rsidR="00635362" w:rsidRPr="00635362">
        <w:rPr>
          <w:rFonts w:asciiTheme="minorHAnsi" w:hAnsiTheme="minorHAnsi" w:cstheme="minorHAnsi"/>
          <w:b/>
          <w:bCs/>
          <w:color w:val="auto"/>
          <w:sz w:val="22"/>
          <w:szCs w:val="22"/>
        </w:rPr>
        <w:tab/>
      </w:r>
      <w:r w:rsidR="00C11922">
        <w:rPr>
          <w:rFonts w:asciiTheme="minorHAnsi" w:hAnsiTheme="minorHAnsi" w:cstheme="minorHAnsi"/>
          <w:b/>
          <w:bCs/>
          <w:color w:val="auto"/>
          <w:sz w:val="22"/>
          <w:szCs w:val="22"/>
        </w:rPr>
        <w:t>Advanced Nurse Practitioner</w:t>
      </w:r>
      <w:r w:rsidR="00E50665">
        <w:rPr>
          <w:rFonts w:asciiTheme="minorHAnsi" w:hAnsiTheme="minorHAnsi" w:cstheme="minorHAnsi"/>
          <w:b/>
          <w:bCs/>
          <w:color w:val="auto"/>
          <w:sz w:val="22"/>
          <w:szCs w:val="22"/>
        </w:rPr>
        <w:t xml:space="preserve"> </w:t>
      </w:r>
    </w:p>
    <w:p w14:paraId="30932A74" w14:textId="478D41DF" w:rsidR="00332EB2" w:rsidRPr="00635362" w:rsidRDefault="00635362" w:rsidP="00332EB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Base:</w:t>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007F2606">
        <w:rPr>
          <w:rFonts w:asciiTheme="minorHAnsi" w:hAnsiTheme="minorHAnsi" w:cstheme="minorHAnsi"/>
          <w:b/>
          <w:bCs/>
          <w:color w:val="auto"/>
          <w:sz w:val="22"/>
          <w:szCs w:val="22"/>
        </w:rPr>
        <w:t>Derby Road and Pinewood</w:t>
      </w:r>
      <w:r w:rsidR="004966ED">
        <w:rPr>
          <w:rFonts w:asciiTheme="minorHAnsi" w:hAnsiTheme="minorHAnsi" w:cstheme="minorHAnsi"/>
          <w:b/>
          <w:bCs/>
          <w:color w:val="auto"/>
          <w:sz w:val="22"/>
          <w:szCs w:val="22"/>
        </w:rPr>
        <w:t xml:space="preserve"> </w:t>
      </w:r>
    </w:p>
    <w:p w14:paraId="18D06E66" w14:textId="59BD82AD" w:rsidR="008F56C8" w:rsidRPr="00635362" w:rsidRDefault="00635362" w:rsidP="00332EB2">
      <w:pPr>
        <w:pStyle w:val="Default"/>
        <w:rPr>
          <w:rFonts w:asciiTheme="minorHAnsi" w:hAnsiTheme="minorHAnsi" w:cstheme="minorHAnsi"/>
          <w:bCs/>
          <w:color w:val="auto"/>
          <w:sz w:val="22"/>
          <w:szCs w:val="22"/>
        </w:rPr>
      </w:pPr>
      <w:r>
        <w:rPr>
          <w:rFonts w:asciiTheme="minorHAnsi" w:hAnsiTheme="minorHAnsi" w:cstheme="minorHAnsi"/>
          <w:bCs/>
          <w:color w:val="auto"/>
          <w:sz w:val="22"/>
          <w:szCs w:val="22"/>
        </w:rPr>
        <w:t>Hours:</w:t>
      </w:r>
      <w:r>
        <w:rPr>
          <w:rFonts w:asciiTheme="minorHAnsi" w:hAnsiTheme="minorHAnsi" w:cstheme="minorHAnsi"/>
          <w:bCs/>
          <w:color w:val="auto"/>
          <w:sz w:val="22"/>
          <w:szCs w:val="22"/>
        </w:rPr>
        <w:tab/>
      </w:r>
      <w:r>
        <w:rPr>
          <w:rFonts w:asciiTheme="minorHAnsi" w:hAnsiTheme="minorHAnsi" w:cstheme="minorHAnsi"/>
          <w:bCs/>
          <w:color w:val="auto"/>
          <w:sz w:val="22"/>
          <w:szCs w:val="22"/>
        </w:rPr>
        <w:tab/>
      </w:r>
      <w:r w:rsidR="007F2606">
        <w:rPr>
          <w:rFonts w:asciiTheme="minorHAnsi" w:hAnsiTheme="minorHAnsi" w:cstheme="minorHAnsi"/>
          <w:bCs/>
          <w:color w:val="auto"/>
          <w:sz w:val="22"/>
          <w:szCs w:val="22"/>
        </w:rPr>
        <w:t xml:space="preserve">Full and part time available </w:t>
      </w:r>
    </w:p>
    <w:p w14:paraId="0F27F2C2" w14:textId="0A0D703C" w:rsidR="008F56C8" w:rsidRPr="00635362" w:rsidRDefault="008F56C8" w:rsidP="00332EB2">
      <w:pPr>
        <w:pStyle w:val="Default"/>
        <w:rPr>
          <w:rFonts w:asciiTheme="minorHAnsi" w:hAnsiTheme="minorHAnsi" w:cstheme="minorHAnsi"/>
          <w:bCs/>
          <w:color w:val="auto"/>
          <w:sz w:val="22"/>
          <w:szCs w:val="22"/>
        </w:rPr>
      </w:pPr>
      <w:r w:rsidRPr="00635362">
        <w:rPr>
          <w:rFonts w:asciiTheme="minorHAnsi" w:hAnsiTheme="minorHAnsi" w:cstheme="minorHAnsi"/>
          <w:bCs/>
          <w:color w:val="auto"/>
          <w:sz w:val="22"/>
          <w:szCs w:val="22"/>
        </w:rPr>
        <w:t xml:space="preserve">Salary: </w:t>
      </w:r>
      <w:r w:rsidR="00E50665">
        <w:rPr>
          <w:rFonts w:asciiTheme="minorHAnsi" w:hAnsiTheme="minorHAnsi" w:cstheme="minorHAnsi"/>
          <w:bCs/>
          <w:color w:val="auto"/>
          <w:sz w:val="22"/>
          <w:szCs w:val="22"/>
        </w:rPr>
        <w:tab/>
      </w:r>
      <w:r w:rsidR="00E50665">
        <w:rPr>
          <w:rFonts w:asciiTheme="minorHAnsi" w:hAnsiTheme="minorHAnsi" w:cstheme="minorHAnsi"/>
          <w:bCs/>
          <w:color w:val="auto"/>
          <w:sz w:val="22"/>
          <w:szCs w:val="22"/>
        </w:rPr>
        <w:tab/>
      </w:r>
      <w:r w:rsidR="007F2606">
        <w:rPr>
          <w:rFonts w:asciiTheme="minorHAnsi" w:hAnsiTheme="minorHAnsi" w:cstheme="minorHAnsi"/>
          <w:bCs/>
          <w:color w:val="auto"/>
          <w:sz w:val="22"/>
          <w:szCs w:val="22"/>
        </w:rPr>
        <w:t xml:space="preserve">£51,837 - £66,423 </w:t>
      </w:r>
      <w:r w:rsidR="004966ED">
        <w:rPr>
          <w:rFonts w:asciiTheme="minorHAnsi" w:hAnsiTheme="minorHAnsi" w:cstheme="minorHAnsi"/>
          <w:bCs/>
          <w:color w:val="auto"/>
          <w:sz w:val="22"/>
          <w:szCs w:val="22"/>
        </w:rPr>
        <w:t>Full Time Equivalent</w:t>
      </w:r>
    </w:p>
    <w:p w14:paraId="0A98BCB2" w14:textId="77777777" w:rsidR="00B85E98" w:rsidRPr="00332EB2" w:rsidRDefault="00B85E98" w:rsidP="00332EB2">
      <w:pPr>
        <w:pStyle w:val="Default"/>
        <w:rPr>
          <w:rFonts w:asciiTheme="minorHAnsi" w:hAnsiTheme="minorHAnsi" w:cstheme="minorHAnsi"/>
          <w:b/>
          <w:bCs/>
          <w:color w:val="auto"/>
          <w:sz w:val="22"/>
          <w:szCs w:val="22"/>
        </w:rPr>
      </w:pPr>
    </w:p>
    <w:p w14:paraId="208B9F54" w14:textId="77777777" w:rsidR="00104955" w:rsidRPr="00016DA4" w:rsidRDefault="00104955" w:rsidP="00332EB2">
      <w:pPr>
        <w:pStyle w:val="Default"/>
        <w:rPr>
          <w:rFonts w:asciiTheme="minorHAnsi" w:hAnsiTheme="minorHAnsi" w:cstheme="minorHAnsi"/>
          <w:b/>
          <w:bCs/>
          <w:color w:val="auto"/>
          <w:sz w:val="22"/>
          <w:szCs w:val="22"/>
          <w:u w:val="single"/>
        </w:rPr>
      </w:pPr>
      <w:r w:rsidRPr="00016DA4">
        <w:rPr>
          <w:rFonts w:asciiTheme="minorHAnsi" w:hAnsiTheme="minorHAnsi" w:cstheme="minorHAnsi"/>
          <w:b/>
          <w:bCs/>
          <w:color w:val="auto"/>
          <w:sz w:val="22"/>
          <w:szCs w:val="22"/>
          <w:u w:val="single"/>
        </w:rPr>
        <w:t>Job Summary</w:t>
      </w:r>
    </w:p>
    <w:p w14:paraId="276C28DE" w14:textId="77777777" w:rsidR="00E50665" w:rsidRPr="00C11922" w:rsidRDefault="00C11922" w:rsidP="00C11922">
      <w:pPr>
        <w:rPr>
          <w:rFonts w:ascii="Calibri" w:hAnsi="Calibri" w:cs="Calibri"/>
        </w:rPr>
      </w:pPr>
      <w:r>
        <w:rPr>
          <w:rFonts w:ascii="Calibri" w:hAnsi="Calibri" w:cs="Calibri"/>
        </w:rPr>
        <w:t xml:space="preserve">The Advanced Nurse Practitioner will be the first point of contact for patients with all types of health problems.  He/she will make decisions and apply appropriate nursing interventions to the presenting patient in their own home or in the surgery.  </w:t>
      </w:r>
      <w:r w:rsidRPr="00B354AA">
        <w:rPr>
          <w:rFonts w:ascii="Calibri" w:hAnsi="Calibri" w:cs="Calibri"/>
        </w:rPr>
        <w:t xml:space="preserve">This will include initial history taking, clinical assessment, diagnosis, treatment and evaluation of care. </w:t>
      </w:r>
      <w:r>
        <w:rPr>
          <w:rFonts w:ascii="Calibri" w:hAnsi="Calibri" w:cs="Calibri"/>
        </w:rPr>
        <w:t xml:space="preserve"> </w:t>
      </w:r>
      <w:r w:rsidRPr="00B354AA">
        <w:rPr>
          <w:rFonts w:ascii="Calibri" w:hAnsi="Calibri" w:cs="Calibri"/>
        </w:rPr>
        <w:t>He/she will work autonomously but within the Practice’s and NMC policies, protocols and guidelines, demonstrating safe clinical decision-making, high levels of critical thinking and holistic practice. The post-holder will be expected to act independently but will have access at all times to a GP for advice and support as necessary.</w:t>
      </w:r>
    </w:p>
    <w:p w14:paraId="7B688DD5" w14:textId="77777777" w:rsidR="00E50665" w:rsidRDefault="00E50665" w:rsidP="00332EB2">
      <w:pPr>
        <w:pStyle w:val="Default"/>
        <w:rPr>
          <w:rFonts w:asciiTheme="minorHAnsi" w:hAnsiTheme="minorHAnsi" w:cstheme="minorHAnsi"/>
          <w:sz w:val="22"/>
          <w:szCs w:val="22"/>
        </w:rPr>
      </w:pPr>
    </w:p>
    <w:p w14:paraId="751625A1" w14:textId="77777777" w:rsidR="00152430" w:rsidRPr="00016DA4" w:rsidRDefault="00BD2225" w:rsidP="00332EB2">
      <w:pPr>
        <w:pStyle w:val="Default"/>
        <w:rPr>
          <w:rFonts w:asciiTheme="minorHAnsi" w:hAnsiTheme="minorHAnsi" w:cstheme="minorHAnsi"/>
          <w:b/>
          <w:bCs/>
          <w:color w:val="auto"/>
          <w:sz w:val="22"/>
          <w:szCs w:val="22"/>
          <w:u w:val="single"/>
        </w:rPr>
      </w:pPr>
      <w:r w:rsidRPr="00016DA4">
        <w:rPr>
          <w:rFonts w:asciiTheme="minorHAnsi" w:hAnsiTheme="minorHAnsi" w:cstheme="minorHAnsi"/>
          <w:b/>
          <w:bCs/>
          <w:color w:val="auto"/>
          <w:sz w:val="22"/>
          <w:szCs w:val="22"/>
          <w:u w:val="single"/>
        </w:rPr>
        <w:t>Key Responsibilities</w:t>
      </w:r>
    </w:p>
    <w:p w14:paraId="6DAE7810" w14:textId="77777777" w:rsidR="00C11922" w:rsidRPr="00B354AA" w:rsidRDefault="00C11922" w:rsidP="00C11922">
      <w:pPr>
        <w:numPr>
          <w:ilvl w:val="0"/>
          <w:numId w:val="31"/>
        </w:numPr>
        <w:overflowPunct w:val="0"/>
        <w:autoSpaceDE w:val="0"/>
        <w:autoSpaceDN w:val="0"/>
        <w:adjustRightInd w:val="0"/>
        <w:ind w:left="360" w:right="0"/>
        <w:textAlignment w:val="baseline"/>
        <w:rPr>
          <w:rFonts w:ascii="Calibri" w:hAnsi="Calibri" w:cs="Calibri"/>
        </w:rPr>
      </w:pPr>
      <w:r w:rsidRPr="00B354AA">
        <w:rPr>
          <w:rFonts w:ascii="Calibri" w:hAnsi="Calibri" w:cs="Calibri"/>
        </w:rPr>
        <w:t xml:space="preserve">Work within professional boundaries to accurately examine and assess patients with an undifferentiated diagnosis, from a physiological, psychological and social perspective, and plan clinical care accordingly. </w:t>
      </w:r>
    </w:p>
    <w:p w14:paraId="5940F147" w14:textId="77777777" w:rsidR="00C11922" w:rsidRPr="00B354AA" w:rsidRDefault="00C11922" w:rsidP="00C11922">
      <w:pPr>
        <w:numPr>
          <w:ilvl w:val="0"/>
          <w:numId w:val="31"/>
        </w:numPr>
        <w:overflowPunct w:val="0"/>
        <w:autoSpaceDE w:val="0"/>
        <w:autoSpaceDN w:val="0"/>
        <w:adjustRightInd w:val="0"/>
        <w:ind w:left="360" w:right="0"/>
        <w:textAlignment w:val="baseline"/>
        <w:rPr>
          <w:rFonts w:ascii="Calibri" w:hAnsi="Calibri" w:cs="Calibri"/>
        </w:rPr>
      </w:pPr>
      <w:r w:rsidRPr="00B354AA">
        <w:rPr>
          <w:rFonts w:ascii="Calibri" w:hAnsi="Calibri" w:cs="Calibri"/>
        </w:rPr>
        <w:t xml:space="preserve">Diagnose and manage both acute and chronic conditions, integrating both drug and non-drug-based treatment methods into a management plan. </w:t>
      </w:r>
    </w:p>
    <w:p w14:paraId="2B750730" w14:textId="77777777" w:rsidR="00C11922" w:rsidRPr="00B354AA" w:rsidRDefault="00C11922" w:rsidP="00C11922">
      <w:pPr>
        <w:pStyle w:val="NoSpacing"/>
        <w:numPr>
          <w:ilvl w:val="0"/>
          <w:numId w:val="34"/>
        </w:numPr>
        <w:ind w:left="360"/>
        <w:rPr>
          <w:rFonts w:ascii="Calibri" w:hAnsi="Calibri" w:cs="Calibri"/>
          <w:sz w:val="22"/>
          <w:szCs w:val="22"/>
        </w:rPr>
      </w:pPr>
      <w:r w:rsidRPr="00B354AA">
        <w:rPr>
          <w:rFonts w:ascii="Calibri" w:hAnsi="Calibri" w:cs="Calibri"/>
          <w:sz w:val="22"/>
          <w:szCs w:val="22"/>
        </w:rPr>
        <w:t>Seek advice and support from a senior clinician as appropriate to inform decision making around patient care</w:t>
      </w:r>
      <w:r>
        <w:rPr>
          <w:rFonts w:ascii="Calibri" w:hAnsi="Calibri" w:cs="Calibri"/>
          <w:sz w:val="22"/>
          <w:szCs w:val="22"/>
        </w:rPr>
        <w:t>.</w:t>
      </w:r>
    </w:p>
    <w:p w14:paraId="43A18079" w14:textId="77777777" w:rsidR="00C11922" w:rsidRPr="00B354AA" w:rsidRDefault="00C11922" w:rsidP="00C11922">
      <w:pPr>
        <w:numPr>
          <w:ilvl w:val="0"/>
          <w:numId w:val="31"/>
        </w:numPr>
        <w:overflowPunct w:val="0"/>
        <w:autoSpaceDE w:val="0"/>
        <w:autoSpaceDN w:val="0"/>
        <w:adjustRightInd w:val="0"/>
        <w:ind w:left="360" w:right="0"/>
        <w:textAlignment w:val="baseline"/>
        <w:rPr>
          <w:rFonts w:ascii="Calibri" w:hAnsi="Calibri" w:cs="Calibri"/>
        </w:rPr>
      </w:pPr>
      <w:r w:rsidRPr="00B354AA">
        <w:rPr>
          <w:rFonts w:ascii="Calibri" w:hAnsi="Calibri" w:cs="Calibri"/>
        </w:rPr>
        <w:t xml:space="preserve">Prioritise health problems and intervene appropriately to assist the patient in complex, urgent or emergency situations, including initiation of effective emergency care. </w:t>
      </w:r>
    </w:p>
    <w:p w14:paraId="25CA791A" w14:textId="77777777" w:rsidR="00C11922" w:rsidRPr="00B354AA" w:rsidRDefault="00C11922" w:rsidP="00C11922">
      <w:pPr>
        <w:numPr>
          <w:ilvl w:val="0"/>
          <w:numId w:val="31"/>
        </w:numPr>
        <w:overflowPunct w:val="0"/>
        <w:autoSpaceDE w:val="0"/>
        <w:autoSpaceDN w:val="0"/>
        <w:adjustRightInd w:val="0"/>
        <w:ind w:left="360" w:right="0"/>
        <w:textAlignment w:val="baseline"/>
        <w:rPr>
          <w:rFonts w:ascii="Calibri" w:hAnsi="Calibri" w:cs="Calibri"/>
        </w:rPr>
      </w:pPr>
      <w:r w:rsidRPr="00B354AA">
        <w:rPr>
          <w:rFonts w:ascii="Calibri" w:hAnsi="Calibri" w:cs="Calibri"/>
        </w:rPr>
        <w:t xml:space="preserve">Review medication for therapeutic effectiveness appropriate to patient needs, and administer medication in accordance with PGD/ Independent Nurse Prescribing. </w:t>
      </w:r>
    </w:p>
    <w:p w14:paraId="6394976F" w14:textId="77777777" w:rsidR="00C11922" w:rsidRPr="00B354AA" w:rsidRDefault="00C11922" w:rsidP="00C11922">
      <w:pPr>
        <w:numPr>
          <w:ilvl w:val="0"/>
          <w:numId w:val="31"/>
        </w:numPr>
        <w:overflowPunct w:val="0"/>
        <w:autoSpaceDE w:val="0"/>
        <w:autoSpaceDN w:val="0"/>
        <w:adjustRightInd w:val="0"/>
        <w:ind w:left="360" w:right="0"/>
        <w:textAlignment w:val="baseline"/>
        <w:rPr>
          <w:rFonts w:ascii="Calibri" w:hAnsi="Calibri" w:cs="Calibri"/>
        </w:rPr>
      </w:pPr>
      <w:r w:rsidRPr="00B354AA">
        <w:rPr>
          <w:rFonts w:ascii="Calibri" w:hAnsi="Calibri" w:cs="Calibri"/>
        </w:rPr>
        <w:t>Provide information and advice on prescribed or non-prescription medication, on medication regimens</w:t>
      </w:r>
      <w:r>
        <w:rPr>
          <w:rFonts w:ascii="Calibri" w:hAnsi="Calibri" w:cs="Calibri"/>
        </w:rPr>
        <w:t>, side-effects and interactions.</w:t>
      </w:r>
    </w:p>
    <w:p w14:paraId="568277FB" w14:textId="77777777" w:rsidR="00C11922" w:rsidRPr="00B354AA" w:rsidRDefault="00C11922" w:rsidP="00C11922">
      <w:pPr>
        <w:numPr>
          <w:ilvl w:val="0"/>
          <w:numId w:val="31"/>
        </w:numPr>
        <w:overflowPunct w:val="0"/>
        <w:autoSpaceDE w:val="0"/>
        <w:autoSpaceDN w:val="0"/>
        <w:adjustRightInd w:val="0"/>
        <w:ind w:left="360" w:right="0"/>
        <w:textAlignment w:val="baseline"/>
        <w:rPr>
          <w:rFonts w:ascii="Calibri" w:hAnsi="Calibri" w:cs="Calibri"/>
        </w:rPr>
      </w:pPr>
      <w:r w:rsidRPr="00B354AA">
        <w:rPr>
          <w:rFonts w:ascii="Calibri" w:hAnsi="Calibri" w:cs="Calibri"/>
        </w:rPr>
        <w:t xml:space="preserve">Work with patients in order to support compliance with and adherence to prescribed treatments. </w:t>
      </w:r>
    </w:p>
    <w:p w14:paraId="6641BF48" w14:textId="77777777" w:rsidR="00C11922" w:rsidRPr="00B354AA" w:rsidRDefault="00C11922" w:rsidP="00C11922">
      <w:pPr>
        <w:pStyle w:val="Default"/>
        <w:numPr>
          <w:ilvl w:val="0"/>
          <w:numId w:val="31"/>
        </w:numPr>
        <w:ind w:left="360"/>
        <w:rPr>
          <w:rFonts w:ascii="Calibri" w:hAnsi="Calibri" w:cs="Calibri"/>
          <w:sz w:val="22"/>
          <w:szCs w:val="22"/>
        </w:rPr>
      </w:pPr>
      <w:r w:rsidRPr="00B354AA">
        <w:rPr>
          <w:rFonts w:ascii="Calibri" w:hAnsi="Calibri" w:cs="Calibri"/>
          <w:sz w:val="22"/>
          <w:szCs w:val="22"/>
        </w:rPr>
        <w:t>Ensure full and accurate documentation in patient notes of clinical history, physical examinatio</w:t>
      </w:r>
      <w:r>
        <w:rPr>
          <w:rFonts w:ascii="Calibri" w:hAnsi="Calibri" w:cs="Calibri"/>
          <w:sz w:val="22"/>
          <w:szCs w:val="22"/>
        </w:rPr>
        <w:t>n, diagnosis and treatment plan.</w:t>
      </w:r>
    </w:p>
    <w:p w14:paraId="03542AF7" w14:textId="77777777" w:rsidR="00C11922" w:rsidRPr="00B354AA" w:rsidRDefault="00C11922" w:rsidP="00C11922">
      <w:pPr>
        <w:rPr>
          <w:rFonts w:ascii="Calibri" w:hAnsi="Calibri" w:cs="Calibri"/>
        </w:rPr>
      </w:pPr>
    </w:p>
    <w:p w14:paraId="4F00F83B" w14:textId="77777777" w:rsidR="00C11922" w:rsidRDefault="00C11922" w:rsidP="00C11922">
      <w:pPr>
        <w:pStyle w:val="Default"/>
        <w:rPr>
          <w:rFonts w:ascii="Calibri" w:hAnsi="Calibri" w:cs="Calibri"/>
          <w:b/>
          <w:bCs/>
          <w:sz w:val="22"/>
          <w:szCs w:val="22"/>
        </w:rPr>
      </w:pPr>
      <w:r>
        <w:rPr>
          <w:rFonts w:ascii="Calibri" w:hAnsi="Calibri" w:cs="Calibri"/>
          <w:b/>
          <w:bCs/>
          <w:sz w:val="22"/>
          <w:szCs w:val="22"/>
        </w:rPr>
        <w:t>Communication:</w:t>
      </w:r>
    </w:p>
    <w:p w14:paraId="733FD99B" w14:textId="77777777" w:rsidR="00C11922" w:rsidRPr="00CB5C73" w:rsidRDefault="00C11922" w:rsidP="00C11922">
      <w:pPr>
        <w:tabs>
          <w:tab w:val="left" w:pos="2268"/>
        </w:tabs>
        <w:ind w:right="332"/>
        <w:jc w:val="both"/>
        <w:rPr>
          <w:rFonts w:ascii="Calibri" w:hAnsi="Calibri" w:cs="Calibri"/>
          <w:b/>
          <w:bCs/>
        </w:rPr>
      </w:pPr>
      <w:r w:rsidRPr="00CB5C73">
        <w:rPr>
          <w:rFonts w:ascii="Calibri" w:hAnsi="Calibri" w:cs="Arial"/>
          <w:bCs/>
        </w:rPr>
        <w:t>The post-holder should recognize the importance of effective communication within the team and will strive to:</w:t>
      </w:r>
    </w:p>
    <w:p w14:paraId="738C0EE9" w14:textId="77777777" w:rsidR="00C11922" w:rsidRPr="00B354AA" w:rsidRDefault="00C11922" w:rsidP="00C11922">
      <w:pPr>
        <w:pStyle w:val="Default"/>
        <w:rPr>
          <w:rFonts w:ascii="Calibri" w:hAnsi="Calibri" w:cs="Calibri"/>
          <w:sz w:val="22"/>
          <w:szCs w:val="22"/>
        </w:rPr>
      </w:pPr>
    </w:p>
    <w:p w14:paraId="5F24E75F" w14:textId="77777777" w:rsidR="00C11922" w:rsidRPr="00B354AA" w:rsidRDefault="00C11922" w:rsidP="00C11922">
      <w:pPr>
        <w:pStyle w:val="NoSpacing"/>
        <w:numPr>
          <w:ilvl w:val="0"/>
          <w:numId w:val="32"/>
        </w:numPr>
        <w:ind w:left="360"/>
        <w:rPr>
          <w:rFonts w:ascii="Calibri" w:hAnsi="Calibri" w:cs="Calibri"/>
          <w:sz w:val="22"/>
          <w:szCs w:val="22"/>
        </w:rPr>
      </w:pPr>
      <w:r>
        <w:rPr>
          <w:rFonts w:ascii="Calibri" w:hAnsi="Calibri" w:cs="Calibri"/>
          <w:sz w:val="22"/>
          <w:szCs w:val="22"/>
        </w:rPr>
        <w:t>Utilise and d</w:t>
      </w:r>
      <w:r w:rsidRPr="00B354AA">
        <w:rPr>
          <w:rFonts w:ascii="Calibri" w:hAnsi="Calibri" w:cs="Calibri"/>
          <w:sz w:val="22"/>
          <w:szCs w:val="22"/>
        </w:rPr>
        <w:t xml:space="preserve">emonstrate sensitive communication styles, to ensure patients are fully informed and consent to treatment. </w:t>
      </w:r>
    </w:p>
    <w:p w14:paraId="25CD028D" w14:textId="77777777" w:rsidR="00C11922" w:rsidRPr="00B354AA" w:rsidRDefault="00C11922" w:rsidP="00C11922">
      <w:pPr>
        <w:pStyle w:val="NoSpacing"/>
        <w:numPr>
          <w:ilvl w:val="0"/>
          <w:numId w:val="32"/>
        </w:numPr>
        <w:ind w:left="360"/>
        <w:rPr>
          <w:rFonts w:ascii="Calibri" w:hAnsi="Calibri" w:cs="Calibri"/>
          <w:sz w:val="22"/>
          <w:szCs w:val="22"/>
        </w:rPr>
      </w:pPr>
      <w:r w:rsidRPr="00B354AA">
        <w:rPr>
          <w:rFonts w:ascii="Calibri" w:hAnsi="Calibri" w:cs="Calibri"/>
          <w:sz w:val="22"/>
          <w:szCs w:val="22"/>
        </w:rPr>
        <w:t xml:space="preserve">Communicate effectively with patients and carers, recognising the need for alternative methods of communication to overcome different levels of understanding, cultural background and </w:t>
      </w:r>
      <w:r>
        <w:rPr>
          <w:rFonts w:ascii="Calibri" w:hAnsi="Calibri" w:cs="Calibri"/>
          <w:sz w:val="22"/>
          <w:szCs w:val="22"/>
        </w:rPr>
        <w:t>preferred ways of communicating.</w:t>
      </w:r>
    </w:p>
    <w:p w14:paraId="44E7A94C" w14:textId="77777777" w:rsidR="00C11922" w:rsidRPr="00B354AA" w:rsidRDefault="00C11922" w:rsidP="00C11922">
      <w:pPr>
        <w:pStyle w:val="NoSpacing"/>
        <w:numPr>
          <w:ilvl w:val="0"/>
          <w:numId w:val="32"/>
        </w:numPr>
        <w:ind w:left="360"/>
        <w:rPr>
          <w:rFonts w:ascii="Calibri" w:hAnsi="Calibri" w:cs="Calibri"/>
          <w:sz w:val="22"/>
          <w:szCs w:val="22"/>
        </w:rPr>
      </w:pPr>
      <w:r w:rsidRPr="00B354AA">
        <w:rPr>
          <w:rFonts w:ascii="Calibri" w:hAnsi="Calibri" w:cs="Calibri"/>
          <w:sz w:val="22"/>
          <w:szCs w:val="22"/>
        </w:rPr>
        <w:t>Anticipate barriers to communication and take action to improve communication</w:t>
      </w:r>
      <w:r>
        <w:rPr>
          <w:rFonts w:ascii="Calibri" w:hAnsi="Calibri" w:cs="Calibri"/>
          <w:sz w:val="22"/>
          <w:szCs w:val="22"/>
        </w:rPr>
        <w:t>.</w:t>
      </w:r>
      <w:r w:rsidRPr="00B354AA">
        <w:rPr>
          <w:rFonts w:ascii="Calibri" w:hAnsi="Calibri" w:cs="Calibri"/>
          <w:sz w:val="22"/>
          <w:szCs w:val="22"/>
        </w:rPr>
        <w:t xml:space="preserve"> </w:t>
      </w:r>
    </w:p>
    <w:p w14:paraId="0656ACCB" w14:textId="77777777" w:rsidR="00C11922" w:rsidRPr="00B354AA" w:rsidRDefault="00C11922" w:rsidP="00C11922">
      <w:pPr>
        <w:pStyle w:val="NoSpacing"/>
        <w:numPr>
          <w:ilvl w:val="0"/>
          <w:numId w:val="32"/>
        </w:numPr>
        <w:ind w:left="360"/>
        <w:rPr>
          <w:rFonts w:ascii="Calibri" w:hAnsi="Calibri" w:cs="Calibri"/>
          <w:sz w:val="22"/>
          <w:szCs w:val="22"/>
        </w:rPr>
      </w:pPr>
      <w:r w:rsidRPr="00B354AA">
        <w:rPr>
          <w:rFonts w:ascii="Calibri" w:hAnsi="Calibri" w:cs="Calibri"/>
          <w:sz w:val="22"/>
          <w:szCs w:val="22"/>
        </w:rPr>
        <w:t>Maintain effective communication within the practice environment and with external stakeholders</w:t>
      </w:r>
      <w:r>
        <w:rPr>
          <w:rFonts w:ascii="Calibri" w:hAnsi="Calibri" w:cs="Calibri"/>
          <w:sz w:val="22"/>
          <w:szCs w:val="22"/>
        </w:rPr>
        <w:t>.</w:t>
      </w:r>
      <w:r w:rsidRPr="00B354AA">
        <w:rPr>
          <w:rFonts w:ascii="Calibri" w:hAnsi="Calibri" w:cs="Calibri"/>
          <w:sz w:val="22"/>
          <w:szCs w:val="22"/>
        </w:rPr>
        <w:t xml:space="preserve"> </w:t>
      </w:r>
    </w:p>
    <w:p w14:paraId="462F959A" w14:textId="77777777" w:rsidR="00C11922" w:rsidRPr="00B354AA" w:rsidRDefault="00C11922" w:rsidP="00C11922">
      <w:pPr>
        <w:pStyle w:val="NoSpacing"/>
        <w:numPr>
          <w:ilvl w:val="0"/>
          <w:numId w:val="32"/>
        </w:numPr>
        <w:ind w:left="360"/>
        <w:rPr>
          <w:rFonts w:ascii="Calibri" w:hAnsi="Calibri" w:cs="Calibri"/>
          <w:sz w:val="22"/>
          <w:szCs w:val="22"/>
        </w:rPr>
      </w:pPr>
      <w:r w:rsidRPr="00B354AA">
        <w:rPr>
          <w:rFonts w:ascii="Calibri" w:hAnsi="Calibri" w:cs="Calibri"/>
          <w:sz w:val="22"/>
          <w:szCs w:val="22"/>
        </w:rPr>
        <w:t>Ensure respect and dignity for patients at all times</w:t>
      </w:r>
      <w:r>
        <w:rPr>
          <w:rFonts w:ascii="Calibri" w:hAnsi="Calibri" w:cs="Calibri"/>
          <w:sz w:val="22"/>
          <w:szCs w:val="22"/>
        </w:rPr>
        <w:t>.</w:t>
      </w:r>
      <w:r w:rsidRPr="00B354AA">
        <w:rPr>
          <w:rFonts w:ascii="Calibri" w:hAnsi="Calibri" w:cs="Calibri"/>
          <w:sz w:val="22"/>
          <w:szCs w:val="22"/>
        </w:rPr>
        <w:t xml:space="preserve"> </w:t>
      </w:r>
    </w:p>
    <w:p w14:paraId="2A8B1514" w14:textId="77777777" w:rsidR="00C11922" w:rsidRDefault="00C11922" w:rsidP="00C11922">
      <w:pPr>
        <w:pStyle w:val="NoSpacing"/>
        <w:numPr>
          <w:ilvl w:val="0"/>
          <w:numId w:val="32"/>
        </w:numPr>
        <w:ind w:left="360"/>
        <w:rPr>
          <w:rFonts w:ascii="Calibri" w:hAnsi="Calibri" w:cs="Calibri"/>
          <w:sz w:val="22"/>
          <w:szCs w:val="22"/>
        </w:rPr>
      </w:pPr>
      <w:r w:rsidRPr="00B354AA">
        <w:rPr>
          <w:rFonts w:ascii="Calibri" w:hAnsi="Calibri" w:cs="Calibri"/>
          <w:sz w:val="22"/>
          <w:szCs w:val="22"/>
        </w:rPr>
        <w:t xml:space="preserve">Ensure awareness of sources of support and guidance and provide information in an acceptable format to all patients, recognising any difficulties </w:t>
      </w:r>
      <w:r>
        <w:rPr>
          <w:rFonts w:ascii="Calibri" w:hAnsi="Calibri" w:cs="Calibri"/>
          <w:sz w:val="22"/>
          <w:szCs w:val="22"/>
        </w:rPr>
        <w:t>and referring where appropriate.</w:t>
      </w:r>
    </w:p>
    <w:p w14:paraId="34B47BD4" w14:textId="77777777" w:rsidR="00C11922" w:rsidRPr="00CB5C73" w:rsidRDefault="00C11922" w:rsidP="00C11922">
      <w:pPr>
        <w:pStyle w:val="NoSpacing"/>
        <w:numPr>
          <w:ilvl w:val="0"/>
          <w:numId w:val="32"/>
        </w:numPr>
        <w:ind w:left="360"/>
        <w:rPr>
          <w:rFonts w:ascii="Calibri" w:hAnsi="Calibri" w:cs="Calibri"/>
          <w:sz w:val="22"/>
          <w:szCs w:val="22"/>
        </w:rPr>
      </w:pPr>
      <w:r w:rsidRPr="00CB5C73">
        <w:rPr>
          <w:rFonts w:ascii="Calibri" w:hAnsi="Calibri" w:cs="Arial"/>
          <w:sz w:val="22"/>
          <w:szCs w:val="22"/>
        </w:rPr>
        <w:t>Recognize people’s needs for alternative methods of communication and respond accordingly</w:t>
      </w:r>
      <w:r>
        <w:rPr>
          <w:rFonts w:ascii="Calibri" w:hAnsi="Calibri" w:cs="Arial"/>
          <w:sz w:val="22"/>
          <w:szCs w:val="22"/>
        </w:rPr>
        <w:t>.</w:t>
      </w:r>
    </w:p>
    <w:p w14:paraId="0AFF4C82" w14:textId="77777777" w:rsidR="00C11922" w:rsidRPr="00B354AA" w:rsidRDefault="00C11922" w:rsidP="00C11922">
      <w:pPr>
        <w:pStyle w:val="NoSpacing"/>
        <w:numPr>
          <w:ilvl w:val="0"/>
          <w:numId w:val="32"/>
        </w:numPr>
        <w:ind w:left="360"/>
        <w:rPr>
          <w:rFonts w:ascii="Calibri" w:hAnsi="Calibri" w:cs="Calibri"/>
          <w:sz w:val="22"/>
          <w:szCs w:val="22"/>
        </w:rPr>
      </w:pPr>
      <w:r w:rsidRPr="00B354AA">
        <w:rPr>
          <w:rFonts w:ascii="Calibri" w:hAnsi="Calibri" w:cs="Calibri"/>
          <w:sz w:val="22"/>
          <w:szCs w:val="22"/>
        </w:rPr>
        <w:lastRenderedPageBreak/>
        <w:t>Communicate effectively with other colleagues and external healthcare providers in pursuance of continuity and safe delivery of patient care</w:t>
      </w:r>
      <w:r>
        <w:rPr>
          <w:rFonts w:ascii="Calibri" w:hAnsi="Calibri" w:cs="Calibri"/>
          <w:sz w:val="22"/>
          <w:szCs w:val="22"/>
        </w:rPr>
        <w:t>.</w:t>
      </w:r>
    </w:p>
    <w:p w14:paraId="7F26DE8E" w14:textId="77777777" w:rsidR="00C11922" w:rsidRPr="00B354AA" w:rsidRDefault="00C11922" w:rsidP="00C11922">
      <w:pPr>
        <w:pStyle w:val="NoSpacing"/>
        <w:rPr>
          <w:rFonts w:ascii="Calibri" w:hAnsi="Calibri" w:cs="Calibri"/>
          <w:sz w:val="22"/>
          <w:szCs w:val="22"/>
        </w:rPr>
      </w:pPr>
    </w:p>
    <w:p w14:paraId="1134EACB" w14:textId="77777777" w:rsidR="00C11922" w:rsidRDefault="00C11922" w:rsidP="00C11922">
      <w:pPr>
        <w:pStyle w:val="Default"/>
        <w:rPr>
          <w:rFonts w:ascii="Calibri" w:hAnsi="Calibri" w:cs="Calibri"/>
          <w:b/>
          <w:bCs/>
          <w:sz w:val="22"/>
          <w:szCs w:val="22"/>
        </w:rPr>
      </w:pPr>
      <w:r w:rsidRPr="00B354AA">
        <w:rPr>
          <w:rFonts w:ascii="Calibri" w:hAnsi="Calibri" w:cs="Calibri"/>
          <w:b/>
          <w:bCs/>
          <w:sz w:val="22"/>
          <w:szCs w:val="22"/>
        </w:rPr>
        <w:t>Delivering a quality se</w:t>
      </w:r>
      <w:r>
        <w:rPr>
          <w:rFonts w:ascii="Calibri" w:hAnsi="Calibri" w:cs="Calibri"/>
          <w:b/>
          <w:bCs/>
          <w:sz w:val="22"/>
          <w:szCs w:val="22"/>
        </w:rPr>
        <w:t>rvice:</w:t>
      </w:r>
    </w:p>
    <w:p w14:paraId="3620354E" w14:textId="77777777" w:rsidR="00C11922" w:rsidRPr="00B354AA" w:rsidRDefault="00C11922" w:rsidP="00C11922">
      <w:pPr>
        <w:pStyle w:val="Default"/>
        <w:rPr>
          <w:rFonts w:ascii="Calibri" w:hAnsi="Calibri" w:cs="Calibri"/>
          <w:sz w:val="22"/>
          <w:szCs w:val="22"/>
        </w:rPr>
      </w:pPr>
    </w:p>
    <w:p w14:paraId="0CA9B6B9" w14:textId="77777777" w:rsidR="00C11922" w:rsidRPr="00B354AA" w:rsidRDefault="00C11922" w:rsidP="00C11922">
      <w:pPr>
        <w:pStyle w:val="NoSpacing"/>
        <w:numPr>
          <w:ilvl w:val="0"/>
          <w:numId w:val="33"/>
        </w:numPr>
        <w:rPr>
          <w:rFonts w:ascii="Calibri" w:hAnsi="Calibri" w:cs="Calibri"/>
          <w:sz w:val="22"/>
          <w:szCs w:val="22"/>
        </w:rPr>
      </w:pPr>
      <w:r w:rsidRPr="00B354AA">
        <w:rPr>
          <w:rFonts w:ascii="Calibri" w:hAnsi="Calibri" w:cs="Calibri"/>
          <w:sz w:val="22"/>
          <w:szCs w:val="22"/>
        </w:rPr>
        <w:t xml:space="preserve">Recognise and work within own competence and professional code of </w:t>
      </w:r>
      <w:r>
        <w:rPr>
          <w:rFonts w:ascii="Calibri" w:hAnsi="Calibri" w:cs="Calibri"/>
          <w:sz w:val="22"/>
          <w:szCs w:val="22"/>
        </w:rPr>
        <w:t>conduct as regulated by the NMC.</w:t>
      </w:r>
    </w:p>
    <w:p w14:paraId="65D39253" w14:textId="77777777" w:rsidR="00C11922" w:rsidRPr="00B354AA" w:rsidRDefault="00C11922" w:rsidP="00C11922">
      <w:pPr>
        <w:pStyle w:val="NoSpacing"/>
        <w:numPr>
          <w:ilvl w:val="0"/>
          <w:numId w:val="33"/>
        </w:numPr>
        <w:rPr>
          <w:rFonts w:ascii="Calibri" w:hAnsi="Calibri" w:cs="Calibri"/>
          <w:sz w:val="22"/>
          <w:szCs w:val="22"/>
        </w:rPr>
      </w:pPr>
      <w:r w:rsidRPr="00B354AA">
        <w:rPr>
          <w:rFonts w:ascii="Calibri" w:hAnsi="Calibri" w:cs="Calibri"/>
          <w:sz w:val="22"/>
          <w:szCs w:val="22"/>
        </w:rPr>
        <w:t>Produce accurate, contemporaneous and complete records of patient consultation, consistent with legis</w:t>
      </w:r>
      <w:r>
        <w:rPr>
          <w:rFonts w:ascii="Calibri" w:hAnsi="Calibri" w:cs="Calibri"/>
          <w:sz w:val="22"/>
          <w:szCs w:val="22"/>
        </w:rPr>
        <w:t>lation, policies and procedures.</w:t>
      </w:r>
    </w:p>
    <w:p w14:paraId="00A1600F" w14:textId="77777777" w:rsidR="00C11922" w:rsidRPr="00B354AA" w:rsidRDefault="00C11922" w:rsidP="00C11922">
      <w:pPr>
        <w:pStyle w:val="NoSpacing"/>
        <w:numPr>
          <w:ilvl w:val="0"/>
          <w:numId w:val="33"/>
        </w:numPr>
        <w:rPr>
          <w:rFonts w:ascii="Calibri" w:hAnsi="Calibri" w:cs="Calibri"/>
          <w:sz w:val="22"/>
          <w:szCs w:val="22"/>
        </w:rPr>
      </w:pPr>
      <w:r w:rsidRPr="00B354AA">
        <w:rPr>
          <w:rFonts w:ascii="Calibri" w:hAnsi="Calibri" w:cs="Calibri"/>
          <w:sz w:val="22"/>
          <w:szCs w:val="22"/>
        </w:rPr>
        <w:t>Prioritise, organise and manage own workload in a manner that maintains and promotes quality</w:t>
      </w:r>
      <w:r>
        <w:rPr>
          <w:rFonts w:ascii="Calibri" w:hAnsi="Calibri" w:cs="Calibri"/>
          <w:sz w:val="22"/>
          <w:szCs w:val="22"/>
        </w:rPr>
        <w:t>.</w:t>
      </w:r>
      <w:r w:rsidRPr="00B354AA">
        <w:rPr>
          <w:rFonts w:ascii="Calibri" w:hAnsi="Calibri" w:cs="Calibri"/>
          <w:sz w:val="22"/>
          <w:szCs w:val="22"/>
        </w:rPr>
        <w:t xml:space="preserve"> </w:t>
      </w:r>
    </w:p>
    <w:p w14:paraId="49EED420" w14:textId="77777777" w:rsidR="00C11922" w:rsidRPr="00B354AA" w:rsidRDefault="00C11922" w:rsidP="00C11922">
      <w:pPr>
        <w:pStyle w:val="NoSpacing"/>
        <w:numPr>
          <w:ilvl w:val="0"/>
          <w:numId w:val="33"/>
        </w:numPr>
        <w:rPr>
          <w:rFonts w:ascii="Calibri" w:hAnsi="Calibri" w:cs="Calibri"/>
          <w:sz w:val="22"/>
          <w:szCs w:val="22"/>
        </w:rPr>
      </w:pPr>
      <w:r w:rsidRPr="00B354AA">
        <w:rPr>
          <w:rFonts w:ascii="Calibri" w:hAnsi="Calibri" w:cs="Calibri"/>
          <w:sz w:val="22"/>
          <w:szCs w:val="22"/>
        </w:rPr>
        <w:t>Deliver care according to NICE and other local guidelines as well as evidence-based care</w:t>
      </w:r>
      <w:r>
        <w:rPr>
          <w:rFonts w:ascii="Calibri" w:hAnsi="Calibri" w:cs="Calibri"/>
          <w:sz w:val="22"/>
          <w:szCs w:val="22"/>
        </w:rPr>
        <w:t>.</w:t>
      </w:r>
      <w:r w:rsidRPr="00B354AA">
        <w:rPr>
          <w:rFonts w:ascii="Calibri" w:hAnsi="Calibri" w:cs="Calibri"/>
          <w:sz w:val="22"/>
          <w:szCs w:val="22"/>
        </w:rPr>
        <w:t xml:space="preserve"> </w:t>
      </w:r>
    </w:p>
    <w:p w14:paraId="6A4C9DB3" w14:textId="77777777" w:rsidR="00C11922" w:rsidRPr="00B354AA" w:rsidRDefault="00C11922" w:rsidP="00C11922">
      <w:pPr>
        <w:pStyle w:val="NoSpacing"/>
        <w:numPr>
          <w:ilvl w:val="0"/>
          <w:numId w:val="33"/>
        </w:numPr>
        <w:rPr>
          <w:rFonts w:ascii="Calibri" w:hAnsi="Calibri" w:cs="Calibri"/>
          <w:sz w:val="22"/>
          <w:szCs w:val="22"/>
        </w:rPr>
      </w:pPr>
      <w:r w:rsidRPr="00B354AA">
        <w:rPr>
          <w:rFonts w:ascii="Calibri" w:hAnsi="Calibri" w:cs="Calibri"/>
          <w:sz w:val="22"/>
          <w:szCs w:val="22"/>
        </w:rPr>
        <w:t>Assess effectiveness of care delivery through self and peer review, benchmarking and formal evaluation</w:t>
      </w:r>
      <w:r>
        <w:rPr>
          <w:rFonts w:ascii="Calibri" w:hAnsi="Calibri" w:cs="Calibri"/>
          <w:sz w:val="22"/>
          <w:szCs w:val="22"/>
        </w:rPr>
        <w:t>.</w:t>
      </w:r>
      <w:r w:rsidRPr="00B354AA">
        <w:rPr>
          <w:rFonts w:ascii="Calibri" w:hAnsi="Calibri" w:cs="Calibri"/>
          <w:sz w:val="22"/>
          <w:szCs w:val="22"/>
        </w:rPr>
        <w:t xml:space="preserve"> </w:t>
      </w:r>
    </w:p>
    <w:p w14:paraId="184ACBAC" w14:textId="77777777" w:rsidR="00C11922" w:rsidRPr="00B354AA" w:rsidRDefault="00C11922" w:rsidP="00C11922">
      <w:pPr>
        <w:pStyle w:val="NoSpacing"/>
        <w:numPr>
          <w:ilvl w:val="0"/>
          <w:numId w:val="33"/>
        </w:numPr>
        <w:rPr>
          <w:rFonts w:ascii="Calibri" w:hAnsi="Calibri" w:cs="Calibri"/>
          <w:sz w:val="22"/>
          <w:szCs w:val="22"/>
        </w:rPr>
      </w:pPr>
      <w:r w:rsidRPr="00B354AA">
        <w:rPr>
          <w:rFonts w:ascii="Calibri" w:hAnsi="Calibri" w:cs="Calibri"/>
          <w:sz w:val="22"/>
          <w:szCs w:val="22"/>
        </w:rPr>
        <w:t>Initiate and participate in the maintenance of quality governance systems and processes across the organisation and its activities</w:t>
      </w:r>
      <w:r>
        <w:rPr>
          <w:rFonts w:ascii="Calibri" w:hAnsi="Calibri" w:cs="Calibri"/>
          <w:sz w:val="22"/>
          <w:szCs w:val="22"/>
        </w:rPr>
        <w:t>.</w:t>
      </w:r>
      <w:r w:rsidRPr="00B354AA">
        <w:rPr>
          <w:rFonts w:ascii="Calibri" w:hAnsi="Calibri" w:cs="Calibri"/>
          <w:sz w:val="22"/>
          <w:szCs w:val="22"/>
        </w:rPr>
        <w:t xml:space="preserve"> </w:t>
      </w:r>
    </w:p>
    <w:p w14:paraId="087451B1" w14:textId="77777777" w:rsidR="00C11922" w:rsidRPr="00B354AA" w:rsidRDefault="00C11922" w:rsidP="00C11922">
      <w:pPr>
        <w:pStyle w:val="NoSpacing"/>
        <w:numPr>
          <w:ilvl w:val="0"/>
          <w:numId w:val="33"/>
        </w:numPr>
        <w:rPr>
          <w:rFonts w:ascii="Calibri" w:hAnsi="Calibri" w:cs="Calibri"/>
          <w:sz w:val="22"/>
          <w:szCs w:val="22"/>
        </w:rPr>
      </w:pPr>
      <w:r w:rsidRPr="00B354AA">
        <w:rPr>
          <w:rFonts w:ascii="Calibri" w:hAnsi="Calibri" w:cs="Calibri"/>
          <w:sz w:val="22"/>
          <w:szCs w:val="22"/>
        </w:rPr>
        <w:t>Utilise the audit cycle as a means of evaluating the quality of the work of self, the team, and the experience of patients implementing improvements where required</w:t>
      </w:r>
      <w:r>
        <w:rPr>
          <w:rFonts w:ascii="Calibri" w:hAnsi="Calibri" w:cs="Calibri"/>
          <w:sz w:val="22"/>
          <w:szCs w:val="22"/>
        </w:rPr>
        <w:t>.</w:t>
      </w:r>
      <w:r w:rsidRPr="00B354AA">
        <w:rPr>
          <w:rFonts w:ascii="Calibri" w:hAnsi="Calibri" w:cs="Calibri"/>
          <w:sz w:val="22"/>
          <w:szCs w:val="22"/>
        </w:rPr>
        <w:t xml:space="preserve"> </w:t>
      </w:r>
    </w:p>
    <w:p w14:paraId="716E9C5C" w14:textId="77777777" w:rsidR="00C11922" w:rsidRPr="00B354AA" w:rsidRDefault="00C11922" w:rsidP="00C11922">
      <w:pPr>
        <w:pStyle w:val="NoSpacing"/>
        <w:numPr>
          <w:ilvl w:val="0"/>
          <w:numId w:val="33"/>
        </w:numPr>
        <w:rPr>
          <w:rFonts w:ascii="Calibri" w:hAnsi="Calibri" w:cs="Calibri"/>
          <w:sz w:val="22"/>
          <w:szCs w:val="22"/>
        </w:rPr>
      </w:pPr>
      <w:r w:rsidRPr="00B354AA">
        <w:rPr>
          <w:rFonts w:ascii="Calibri" w:hAnsi="Calibri" w:cs="Calibri"/>
          <w:sz w:val="22"/>
          <w:szCs w:val="22"/>
        </w:rPr>
        <w:t>In partnership with other clinical teams, collaborate on improving the quality of health care responding to local and national policies and initiatives as appropriate</w:t>
      </w:r>
      <w:r>
        <w:rPr>
          <w:rFonts w:ascii="Calibri" w:hAnsi="Calibri" w:cs="Calibri"/>
          <w:sz w:val="22"/>
          <w:szCs w:val="22"/>
        </w:rPr>
        <w:t>.</w:t>
      </w:r>
      <w:r w:rsidRPr="00B354AA">
        <w:rPr>
          <w:rFonts w:ascii="Calibri" w:hAnsi="Calibri" w:cs="Calibri"/>
          <w:sz w:val="22"/>
          <w:szCs w:val="22"/>
        </w:rPr>
        <w:t xml:space="preserve"> </w:t>
      </w:r>
    </w:p>
    <w:p w14:paraId="3B7163F1" w14:textId="77777777" w:rsidR="00C11922" w:rsidRPr="00B354AA" w:rsidRDefault="00C11922" w:rsidP="00C11922">
      <w:pPr>
        <w:pStyle w:val="Default"/>
        <w:rPr>
          <w:rFonts w:ascii="Calibri" w:hAnsi="Calibri" w:cs="Calibri"/>
          <w:sz w:val="22"/>
          <w:szCs w:val="22"/>
        </w:rPr>
      </w:pPr>
    </w:p>
    <w:p w14:paraId="0813EB65" w14:textId="77777777" w:rsidR="00C11922" w:rsidRDefault="00C11922" w:rsidP="00C11922">
      <w:pPr>
        <w:pStyle w:val="Default"/>
        <w:rPr>
          <w:rFonts w:ascii="Calibri" w:hAnsi="Calibri" w:cs="Calibri"/>
          <w:b/>
          <w:bCs/>
          <w:sz w:val="22"/>
          <w:szCs w:val="22"/>
        </w:rPr>
      </w:pPr>
      <w:r w:rsidRPr="00B354AA">
        <w:rPr>
          <w:rFonts w:ascii="Calibri" w:hAnsi="Calibri" w:cs="Calibri"/>
          <w:b/>
          <w:bCs/>
          <w:sz w:val="22"/>
          <w:szCs w:val="22"/>
        </w:rPr>
        <w:t>Professional &amp; personal development</w:t>
      </w:r>
      <w:r>
        <w:rPr>
          <w:rFonts w:ascii="Calibri" w:hAnsi="Calibri" w:cs="Calibri"/>
          <w:b/>
          <w:bCs/>
          <w:sz w:val="22"/>
          <w:szCs w:val="22"/>
        </w:rPr>
        <w:t>:</w:t>
      </w:r>
    </w:p>
    <w:p w14:paraId="7F3A492B" w14:textId="77777777" w:rsidR="00C11922" w:rsidRPr="00CB5C73" w:rsidRDefault="00C11922" w:rsidP="00C11922">
      <w:pPr>
        <w:ind w:right="332"/>
        <w:jc w:val="both"/>
        <w:rPr>
          <w:rFonts w:ascii="Calibri" w:hAnsi="Calibri" w:cs="Arial"/>
        </w:rPr>
      </w:pPr>
      <w:r w:rsidRPr="00CB5C73">
        <w:rPr>
          <w:rFonts w:ascii="Calibri" w:hAnsi="Calibri" w:cs="Arial"/>
        </w:rPr>
        <w:t>The post-holder will participate in any training programme implemented by the Practice as part of this employment, such training to include:</w:t>
      </w:r>
    </w:p>
    <w:p w14:paraId="7A1601C2" w14:textId="77777777" w:rsidR="00C11922" w:rsidRPr="00B354AA" w:rsidRDefault="00C11922" w:rsidP="00C11922">
      <w:pPr>
        <w:pStyle w:val="Default"/>
        <w:rPr>
          <w:rFonts w:ascii="Calibri" w:hAnsi="Calibri" w:cs="Calibri"/>
          <w:sz w:val="22"/>
          <w:szCs w:val="22"/>
        </w:rPr>
      </w:pPr>
      <w:r w:rsidRPr="00B354AA">
        <w:rPr>
          <w:rFonts w:ascii="Calibri" w:hAnsi="Calibri" w:cs="Calibri"/>
          <w:b/>
          <w:bCs/>
          <w:sz w:val="22"/>
          <w:szCs w:val="22"/>
        </w:rPr>
        <w:t xml:space="preserve"> </w:t>
      </w:r>
    </w:p>
    <w:p w14:paraId="394E7B85" w14:textId="77777777" w:rsidR="00C11922" w:rsidRPr="00B354AA" w:rsidRDefault="00C11922" w:rsidP="00C11922">
      <w:pPr>
        <w:pStyle w:val="NoSpacing"/>
        <w:numPr>
          <w:ilvl w:val="0"/>
          <w:numId w:val="34"/>
        </w:numPr>
        <w:ind w:left="360"/>
        <w:rPr>
          <w:rFonts w:ascii="Calibri" w:hAnsi="Calibri" w:cs="Calibri"/>
          <w:sz w:val="22"/>
          <w:szCs w:val="22"/>
        </w:rPr>
      </w:pPr>
      <w:r w:rsidRPr="00B354AA">
        <w:rPr>
          <w:rFonts w:ascii="Calibri" w:hAnsi="Calibri" w:cs="Calibri"/>
          <w:sz w:val="22"/>
          <w:szCs w:val="22"/>
        </w:rPr>
        <w:t>Maintain continued education and learning by attending all mandatory training and other events as deemed necessary by the Practice</w:t>
      </w:r>
      <w:r>
        <w:rPr>
          <w:rFonts w:ascii="Calibri" w:hAnsi="Calibri" w:cs="Calibri"/>
          <w:sz w:val="22"/>
          <w:szCs w:val="22"/>
        </w:rPr>
        <w:t>.</w:t>
      </w:r>
    </w:p>
    <w:p w14:paraId="12E56387" w14:textId="77777777" w:rsidR="00C11922" w:rsidRPr="00B354AA" w:rsidRDefault="00C11922" w:rsidP="00C11922">
      <w:pPr>
        <w:pStyle w:val="NoSpacing"/>
        <w:numPr>
          <w:ilvl w:val="0"/>
          <w:numId w:val="34"/>
        </w:numPr>
        <w:ind w:left="360"/>
        <w:rPr>
          <w:rFonts w:ascii="Calibri" w:hAnsi="Calibri" w:cs="Calibri"/>
          <w:sz w:val="22"/>
          <w:szCs w:val="22"/>
        </w:rPr>
      </w:pPr>
      <w:r w:rsidRPr="00B354AA">
        <w:rPr>
          <w:rFonts w:ascii="Calibri" w:hAnsi="Calibri" w:cs="Calibri"/>
          <w:sz w:val="22"/>
          <w:szCs w:val="22"/>
        </w:rPr>
        <w:t>Participate in the annual performance review (appraisal), including taking responsibility for maintaining record of own personal and/or professional development for revalidation purposes</w:t>
      </w:r>
      <w:r>
        <w:rPr>
          <w:rFonts w:ascii="Calibri" w:hAnsi="Calibri" w:cs="Calibri"/>
          <w:sz w:val="22"/>
          <w:szCs w:val="22"/>
        </w:rPr>
        <w:t>.</w:t>
      </w:r>
    </w:p>
    <w:p w14:paraId="0527ED17" w14:textId="77777777" w:rsidR="00C11922" w:rsidRPr="00B354AA" w:rsidRDefault="00C11922" w:rsidP="00C11922">
      <w:pPr>
        <w:pStyle w:val="NoSpacing"/>
        <w:numPr>
          <w:ilvl w:val="0"/>
          <w:numId w:val="34"/>
        </w:numPr>
        <w:ind w:left="360"/>
        <w:rPr>
          <w:rFonts w:ascii="Calibri" w:hAnsi="Calibri" w:cs="Calibri"/>
          <w:sz w:val="22"/>
          <w:szCs w:val="22"/>
        </w:rPr>
      </w:pPr>
      <w:r w:rsidRPr="00B354AA">
        <w:rPr>
          <w:rFonts w:ascii="Calibri" w:hAnsi="Calibri" w:cs="Calibri"/>
          <w:sz w:val="22"/>
          <w:szCs w:val="22"/>
        </w:rPr>
        <w:t>Understand own role and scope and identify</w:t>
      </w:r>
      <w:r>
        <w:rPr>
          <w:rFonts w:ascii="Calibri" w:hAnsi="Calibri" w:cs="Calibri"/>
          <w:sz w:val="22"/>
          <w:szCs w:val="22"/>
        </w:rPr>
        <w:t xml:space="preserve"> how this may develop over time.</w:t>
      </w:r>
    </w:p>
    <w:p w14:paraId="67BF43ED" w14:textId="77777777" w:rsidR="00C11922" w:rsidRDefault="00C11922" w:rsidP="00C11922">
      <w:pPr>
        <w:pStyle w:val="NoSpacing"/>
        <w:numPr>
          <w:ilvl w:val="0"/>
          <w:numId w:val="34"/>
        </w:numPr>
        <w:ind w:left="360"/>
        <w:rPr>
          <w:rFonts w:ascii="Calibri" w:hAnsi="Calibri" w:cs="Calibri"/>
          <w:sz w:val="22"/>
          <w:szCs w:val="22"/>
        </w:rPr>
      </w:pPr>
      <w:r w:rsidRPr="00B354AA">
        <w:rPr>
          <w:rFonts w:ascii="Calibri" w:hAnsi="Calibri" w:cs="Calibri"/>
          <w:sz w:val="22"/>
          <w:szCs w:val="22"/>
        </w:rPr>
        <w:t>Take responsibility for own learning and performance acting as a positive role model</w:t>
      </w:r>
      <w:r>
        <w:rPr>
          <w:rFonts w:ascii="Calibri" w:hAnsi="Calibri" w:cs="Calibri"/>
          <w:sz w:val="22"/>
          <w:szCs w:val="22"/>
        </w:rPr>
        <w:t>.</w:t>
      </w:r>
    </w:p>
    <w:p w14:paraId="2F9DBA42" w14:textId="77777777" w:rsidR="00C11922" w:rsidRPr="00B354AA" w:rsidRDefault="00C11922" w:rsidP="00C11922">
      <w:pPr>
        <w:pStyle w:val="NoSpacing"/>
        <w:numPr>
          <w:ilvl w:val="0"/>
          <w:numId w:val="34"/>
        </w:numPr>
        <w:ind w:left="360"/>
        <w:rPr>
          <w:rFonts w:ascii="Calibri" w:hAnsi="Calibri" w:cs="Calibri"/>
          <w:sz w:val="22"/>
          <w:szCs w:val="22"/>
        </w:rPr>
      </w:pPr>
      <w:r w:rsidRPr="00B354AA">
        <w:rPr>
          <w:rFonts w:ascii="Calibri" w:hAnsi="Calibri" w:cs="Calibri"/>
          <w:sz w:val="22"/>
          <w:szCs w:val="22"/>
        </w:rPr>
        <w:t xml:space="preserve">Prioritise own workload and ensure effective time-management strategies are embedded within work. </w:t>
      </w:r>
    </w:p>
    <w:p w14:paraId="50FF43AD" w14:textId="77777777" w:rsidR="00C11922" w:rsidRPr="00B354AA" w:rsidRDefault="00C11922" w:rsidP="00C11922">
      <w:pPr>
        <w:pStyle w:val="NoSpacing"/>
        <w:numPr>
          <w:ilvl w:val="0"/>
          <w:numId w:val="34"/>
        </w:numPr>
        <w:ind w:left="360"/>
        <w:rPr>
          <w:rFonts w:ascii="Calibri" w:hAnsi="Calibri" w:cs="Calibri"/>
          <w:sz w:val="22"/>
          <w:szCs w:val="22"/>
        </w:rPr>
      </w:pPr>
      <w:r w:rsidRPr="00B354AA">
        <w:rPr>
          <w:rFonts w:ascii="Calibri" w:hAnsi="Calibri" w:cs="Calibri"/>
          <w:sz w:val="22"/>
          <w:szCs w:val="22"/>
        </w:rPr>
        <w:t>Work as an effective and responsible team member, supporting others and exploring the mechanisms to develop new ways of working</w:t>
      </w:r>
      <w:r>
        <w:rPr>
          <w:rFonts w:ascii="Calibri" w:hAnsi="Calibri" w:cs="Calibri"/>
          <w:sz w:val="22"/>
          <w:szCs w:val="22"/>
        </w:rPr>
        <w:t>.</w:t>
      </w:r>
      <w:r w:rsidRPr="00B354AA">
        <w:rPr>
          <w:rFonts w:ascii="Calibri" w:hAnsi="Calibri" w:cs="Calibri"/>
          <w:sz w:val="22"/>
          <w:szCs w:val="22"/>
        </w:rPr>
        <w:t xml:space="preserve"> </w:t>
      </w:r>
    </w:p>
    <w:p w14:paraId="6BD42B8C" w14:textId="77777777" w:rsidR="00C11922" w:rsidRPr="00B354AA" w:rsidRDefault="00C11922" w:rsidP="00C11922">
      <w:pPr>
        <w:pStyle w:val="NoSpacing"/>
        <w:numPr>
          <w:ilvl w:val="0"/>
          <w:numId w:val="34"/>
        </w:numPr>
        <w:ind w:left="360"/>
        <w:rPr>
          <w:rFonts w:ascii="Calibri" w:hAnsi="Calibri" w:cs="Calibri"/>
          <w:sz w:val="22"/>
          <w:szCs w:val="22"/>
        </w:rPr>
      </w:pPr>
      <w:r w:rsidRPr="00B354AA">
        <w:rPr>
          <w:rFonts w:ascii="Calibri" w:hAnsi="Calibri" w:cs="Calibri"/>
          <w:sz w:val="22"/>
          <w:szCs w:val="22"/>
        </w:rPr>
        <w:t>Delegate clearly and appropriately, adopting the principles of safe practi</w:t>
      </w:r>
      <w:r>
        <w:rPr>
          <w:rFonts w:ascii="Calibri" w:hAnsi="Calibri" w:cs="Calibri"/>
          <w:sz w:val="22"/>
          <w:szCs w:val="22"/>
        </w:rPr>
        <w:t>ce and assessment of competence.</w:t>
      </w:r>
    </w:p>
    <w:p w14:paraId="459782AF" w14:textId="77777777" w:rsidR="00C11922" w:rsidRPr="00B354AA" w:rsidRDefault="00C11922" w:rsidP="00C11922">
      <w:pPr>
        <w:pStyle w:val="NoSpacing"/>
        <w:numPr>
          <w:ilvl w:val="0"/>
          <w:numId w:val="34"/>
        </w:numPr>
        <w:ind w:left="360"/>
        <w:rPr>
          <w:rFonts w:ascii="Calibri" w:hAnsi="Calibri" w:cs="Calibri"/>
          <w:sz w:val="22"/>
          <w:szCs w:val="22"/>
        </w:rPr>
      </w:pPr>
      <w:r w:rsidRPr="00B354AA">
        <w:rPr>
          <w:rFonts w:ascii="Calibri" w:hAnsi="Calibri" w:cs="Calibri"/>
          <w:sz w:val="22"/>
          <w:szCs w:val="22"/>
        </w:rPr>
        <w:t>Be responsible for ensuring own clinical practice</w:t>
      </w:r>
      <w:r>
        <w:rPr>
          <w:rFonts w:ascii="Calibri" w:hAnsi="Calibri" w:cs="Calibri"/>
          <w:sz w:val="22"/>
          <w:szCs w:val="22"/>
        </w:rPr>
        <w:t xml:space="preserve"> complies with Data Protection/</w:t>
      </w:r>
      <w:r w:rsidRPr="00B354AA">
        <w:rPr>
          <w:rFonts w:ascii="Calibri" w:hAnsi="Calibri" w:cs="Calibri"/>
          <w:sz w:val="22"/>
          <w:szCs w:val="22"/>
        </w:rPr>
        <w:t xml:space="preserve">Confidentiality/ Caldicott principles. </w:t>
      </w:r>
    </w:p>
    <w:p w14:paraId="607D51E8" w14:textId="77777777" w:rsidR="00C11922" w:rsidRPr="00B354AA" w:rsidRDefault="00C11922" w:rsidP="00C11922">
      <w:pPr>
        <w:pStyle w:val="NoSpacing"/>
        <w:numPr>
          <w:ilvl w:val="0"/>
          <w:numId w:val="34"/>
        </w:numPr>
        <w:ind w:left="360"/>
        <w:rPr>
          <w:rFonts w:ascii="Calibri" w:hAnsi="Calibri" w:cs="Calibri"/>
          <w:sz w:val="22"/>
          <w:szCs w:val="22"/>
        </w:rPr>
      </w:pPr>
      <w:r w:rsidRPr="00B354AA">
        <w:rPr>
          <w:rFonts w:ascii="Calibri" w:hAnsi="Calibri" w:cs="Calibri"/>
          <w:sz w:val="22"/>
          <w:szCs w:val="22"/>
        </w:rPr>
        <w:t>Critically evaluate and review innovations and developments that are relevant to the area of practice</w:t>
      </w:r>
      <w:r>
        <w:rPr>
          <w:rFonts w:ascii="Calibri" w:hAnsi="Calibri" w:cs="Calibri"/>
          <w:sz w:val="22"/>
          <w:szCs w:val="22"/>
        </w:rPr>
        <w:t>.</w:t>
      </w:r>
      <w:r w:rsidRPr="00B354AA">
        <w:rPr>
          <w:rFonts w:ascii="Calibri" w:hAnsi="Calibri" w:cs="Calibri"/>
          <w:sz w:val="22"/>
          <w:szCs w:val="22"/>
        </w:rPr>
        <w:t xml:space="preserve"> </w:t>
      </w:r>
    </w:p>
    <w:p w14:paraId="42BC256C" w14:textId="77777777" w:rsidR="00C11922" w:rsidRPr="00B354AA" w:rsidRDefault="00C11922" w:rsidP="00C11922">
      <w:pPr>
        <w:pStyle w:val="NoSpacing"/>
        <w:numPr>
          <w:ilvl w:val="0"/>
          <w:numId w:val="34"/>
        </w:numPr>
        <w:ind w:left="360"/>
        <w:rPr>
          <w:rFonts w:ascii="Calibri" w:hAnsi="Calibri" w:cs="Calibri"/>
          <w:sz w:val="22"/>
          <w:szCs w:val="22"/>
        </w:rPr>
      </w:pPr>
      <w:r w:rsidRPr="00B354AA">
        <w:rPr>
          <w:rFonts w:ascii="Calibri" w:hAnsi="Calibri" w:cs="Calibri"/>
          <w:sz w:val="22"/>
          <w:szCs w:val="22"/>
        </w:rPr>
        <w:t>Agree plans and outcomes by which to measure quality of own work</w:t>
      </w:r>
      <w:r>
        <w:rPr>
          <w:rFonts w:ascii="Calibri" w:hAnsi="Calibri" w:cs="Calibri"/>
          <w:sz w:val="22"/>
          <w:szCs w:val="22"/>
        </w:rPr>
        <w:t>.</w:t>
      </w:r>
      <w:r w:rsidRPr="00B354AA">
        <w:rPr>
          <w:rFonts w:ascii="Calibri" w:hAnsi="Calibri" w:cs="Calibri"/>
          <w:sz w:val="22"/>
          <w:szCs w:val="22"/>
        </w:rPr>
        <w:t xml:space="preserve"> </w:t>
      </w:r>
    </w:p>
    <w:p w14:paraId="46F4688A" w14:textId="77777777" w:rsidR="00C11922" w:rsidRDefault="00C11922" w:rsidP="00C11922">
      <w:pPr>
        <w:pStyle w:val="NoSpacing"/>
        <w:numPr>
          <w:ilvl w:val="0"/>
          <w:numId w:val="34"/>
        </w:numPr>
        <w:ind w:left="360"/>
        <w:rPr>
          <w:rFonts w:ascii="Calibri" w:hAnsi="Calibri" w:cs="Calibri"/>
          <w:sz w:val="22"/>
          <w:szCs w:val="22"/>
        </w:rPr>
      </w:pPr>
      <w:r w:rsidRPr="00B354AA">
        <w:rPr>
          <w:rFonts w:ascii="Calibri" w:hAnsi="Calibri" w:cs="Calibri"/>
          <w:sz w:val="22"/>
          <w:szCs w:val="22"/>
        </w:rPr>
        <w:t xml:space="preserve">Actively promote diversity, including race diversity, both in the delivery of the Practice’s services and in the management and development of staff within the clinical area. Generate and sustain relationships that promote dignity, rights and responsibilities. Identify and take action to address discrimination and oppression. </w:t>
      </w:r>
    </w:p>
    <w:p w14:paraId="295B5AD7" w14:textId="77777777" w:rsidR="00C11922" w:rsidRPr="00E922A4" w:rsidRDefault="00C11922" w:rsidP="00C11922">
      <w:pPr>
        <w:ind w:left="360" w:right="332"/>
        <w:jc w:val="both"/>
        <w:rPr>
          <w:rFonts w:ascii="Calibri" w:hAnsi="Calibri" w:cs="Arial"/>
        </w:rPr>
      </w:pPr>
    </w:p>
    <w:p w14:paraId="30B8A261" w14:textId="77777777" w:rsidR="00C11922" w:rsidRDefault="00C11922" w:rsidP="00C11922">
      <w:pPr>
        <w:pStyle w:val="Default"/>
        <w:rPr>
          <w:rFonts w:ascii="Calibri" w:hAnsi="Calibri" w:cs="Calibri"/>
          <w:b/>
          <w:bCs/>
          <w:color w:val="auto"/>
          <w:sz w:val="22"/>
          <w:szCs w:val="22"/>
        </w:rPr>
      </w:pPr>
    </w:p>
    <w:p w14:paraId="30BD4B25" w14:textId="77777777" w:rsidR="00C17245" w:rsidRDefault="00C17245" w:rsidP="00C11922">
      <w:pPr>
        <w:pStyle w:val="Default"/>
        <w:rPr>
          <w:rFonts w:ascii="Calibri" w:hAnsi="Calibri" w:cs="Calibri"/>
          <w:b/>
          <w:bCs/>
          <w:color w:val="auto"/>
          <w:sz w:val="22"/>
          <w:szCs w:val="22"/>
        </w:rPr>
      </w:pPr>
    </w:p>
    <w:p w14:paraId="68D80948" w14:textId="77777777" w:rsidR="00C17245" w:rsidRDefault="00C17245" w:rsidP="00C11922">
      <w:pPr>
        <w:pStyle w:val="Default"/>
        <w:rPr>
          <w:rFonts w:ascii="Calibri" w:hAnsi="Calibri" w:cs="Calibri"/>
          <w:b/>
          <w:bCs/>
          <w:color w:val="auto"/>
          <w:sz w:val="22"/>
          <w:szCs w:val="22"/>
        </w:rPr>
      </w:pPr>
    </w:p>
    <w:p w14:paraId="363A2686" w14:textId="65E04C32" w:rsidR="00C11922" w:rsidRDefault="00C11922" w:rsidP="00C11922">
      <w:pPr>
        <w:pStyle w:val="Default"/>
        <w:rPr>
          <w:rFonts w:ascii="Calibri" w:hAnsi="Calibri" w:cs="Calibri"/>
          <w:b/>
          <w:bCs/>
          <w:color w:val="auto"/>
          <w:sz w:val="22"/>
          <w:szCs w:val="22"/>
        </w:rPr>
      </w:pPr>
      <w:r>
        <w:rPr>
          <w:rFonts w:ascii="Calibri" w:hAnsi="Calibri" w:cs="Calibri"/>
          <w:b/>
          <w:bCs/>
          <w:color w:val="auto"/>
          <w:sz w:val="22"/>
          <w:szCs w:val="22"/>
        </w:rPr>
        <w:lastRenderedPageBreak/>
        <w:t>Team working:</w:t>
      </w:r>
    </w:p>
    <w:p w14:paraId="6FE4C0DD" w14:textId="77777777" w:rsidR="00C11922" w:rsidRPr="00B354AA" w:rsidRDefault="00C11922" w:rsidP="00C11922">
      <w:pPr>
        <w:pStyle w:val="Default"/>
        <w:rPr>
          <w:rFonts w:ascii="Calibri" w:hAnsi="Calibri" w:cs="Calibri"/>
          <w:color w:val="auto"/>
          <w:sz w:val="22"/>
          <w:szCs w:val="22"/>
        </w:rPr>
      </w:pPr>
    </w:p>
    <w:p w14:paraId="35C7C47D" w14:textId="77777777" w:rsidR="00C11922" w:rsidRPr="00B354AA" w:rsidRDefault="00C11922" w:rsidP="00C11922">
      <w:pPr>
        <w:pStyle w:val="NoSpacing"/>
        <w:numPr>
          <w:ilvl w:val="0"/>
          <w:numId w:val="35"/>
        </w:numPr>
        <w:rPr>
          <w:rFonts w:ascii="Calibri" w:hAnsi="Calibri" w:cs="Calibri"/>
          <w:sz w:val="22"/>
          <w:szCs w:val="22"/>
        </w:rPr>
      </w:pPr>
      <w:r w:rsidRPr="00B354AA">
        <w:rPr>
          <w:rFonts w:ascii="Calibri" w:hAnsi="Calibri" w:cs="Calibri"/>
          <w:sz w:val="22"/>
          <w:szCs w:val="22"/>
        </w:rPr>
        <w:t>Work effectively with others to clearly define values, direction and policies imp</w:t>
      </w:r>
      <w:r>
        <w:rPr>
          <w:rFonts w:ascii="Calibri" w:hAnsi="Calibri" w:cs="Calibri"/>
          <w:sz w:val="22"/>
          <w:szCs w:val="22"/>
        </w:rPr>
        <w:t>acting upon care delivery.</w:t>
      </w:r>
    </w:p>
    <w:p w14:paraId="4BC9BFF5" w14:textId="77777777" w:rsidR="00C11922" w:rsidRPr="00B354AA" w:rsidRDefault="00C11922" w:rsidP="00C11922">
      <w:pPr>
        <w:pStyle w:val="NoSpacing"/>
        <w:numPr>
          <w:ilvl w:val="0"/>
          <w:numId w:val="35"/>
        </w:numPr>
        <w:rPr>
          <w:rFonts w:ascii="Calibri" w:hAnsi="Calibri" w:cs="Calibri"/>
          <w:sz w:val="22"/>
          <w:szCs w:val="22"/>
        </w:rPr>
      </w:pPr>
      <w:r w:rsidRPr="00B354AA">
        <w:rPr>
          <w:rFonts w:ascii="Calibri" w:hAnsi="Calibri" w:cs="Calibri"/>
          <w:sz w:val="22"/>
          <w:szCs w:val="22"/>
        </w:rPr>
        <w:t xml:space="preserve">Actively promote the workplace as a learning environment, encouraging everyone to learn from each other </w:t>
      </w:r>
      <w:r>
        <w:rPr>
          <w:rFonts w:ascii="Calibri" w:hAnsi="Calibri" w:cs="Calibri"/>
          <w:sz w:val="22"/>
          <w:szCs w:val="22"/>
        </w:rPr>
        <w:t>and from external good practice.</w:t>
      </w:r>
    </w:p>
    <w:p w14:paraId="15D5FDF6" w14:textId="77777777" w:rsidR="00C11922" w:rsidRPr="00B354AA" w:rsidRDefault="00C11922" w:rsidP="00C11922">
      <w:pPr>
        <w:pStyle w:val="NoSpacing"/>
        <w:numPr>
          <w:ilvl w:val="0"/>
          <w:numId w:val="35"/>
        </w:numPr>
        <w:rPr>
          <w:rFonts w:ascii="Calibri" w:hAnsi="Calibri" w:cs="Calibri"/>
          <w:sz w:val="22"/>
          <w:szCs w:val="22"/>
        </w:rPr>
      </w:pPr>
      <w:r w:rsidRPr="00B354AA">
        <w:rPr>
          <w:rFonts w:ascii="Calibri" w:hAnsi="Calibri" w:cs="Calibri"/>
          <w:sz w:val="22"/>
          <w:szCs w:val="22"/>
        </w:rPr>
        <w:t>Encourage others to make realistic self-assessment of their application of knowledge and skills, challenging any complacency or actions that are not in the interest of the public and/or users of services</w:t>
      </w:r>
      <w:r>
        <w:rPr>
          <w:rFonts w:ascii="Calibri" w:hAnsi="Calibri" w:cs="Calibri"/>
          <w:sz w:val="22"/>
          <w:szCs w:val="22"/>
        </w:rPr>
        <w:t>.</w:t>
      </w:r>
      <w:r w:rsidRPr="00B354AA">
        <w:rPr>
          <w:rFonts w:ascii="Calibri" w:hAnsi="Calibri" w:cs="Calibri"/>
          <w:sz w:val="22"/>
          <w:szCs w:val="22"/>
        </w:rPr>
        <w:t xml:space="preserve"> </w:t>
      </w:r>
    </w:p>
    <w:p w14:paraId="4D7C85AE" w14:textId="77777777" w:rsidR="00C11922" w:rsidRPr="00B354AA" w:rsidRDefault="00C11922" w:rsidP="00C11922">
      <w:pPr>
        <w:pStyle w:val="NoSpacing"/>
        <w:numPr>
          <w:ilvl w:val="0"/>
          <w:numId w:val="35"/>
        </w:numPr>
        <w:rPr>
          <w:rFonts w:ascii="Calibri" w:hAnsi="Calibri" w:cs="Calibri"/>
          <w:sz w:val="22"/>
          <w:szCs w:val="22"/>
        </w:rPr>
      </w:pPr>
      <w:r w:rsidRPr="00B354AA">
        <w:rPr>
          <w:rFonts w:ascii="Calibri" w:hAnsi="Calibri" w:cs="Calibri"/>
          <w:sz w:val="22"/>
          <w:szCs w:val="22"/>
        </w:rPr>
        <w:t xml:space="preserve">Enlist support and influence stakeholders and decision-makers in order to bring about new developments in the provision of services </w:t>
      </w:r>
    </w:p>
    <w:p w14:paraId="3D2150B5" w14:textId="77777777" w:rsidR="00C11922" w:rsidRPr="00B354AA" w:rsidRDefault="00C11922" w:rsidP="00C11922">
      <w:pPr>
        <w:pStyle w:val="NoSpacing"/>
        <w:numPr>
          <w:ilvl w:val="0"/>
          <w:numId w:val="35"/>
        </w:numPr>
        <w:rPr>
          <w:rFonts w:ascii="Calibri" w:hAnsi="Calibri" w:cs="Calibri"/>
          <w:sz w:val="22"/>
          <w:szCs w:val="22"/>
        </w:rPr>
      </w:pPr>
      <w:r w:rsidRPr="00B354AA">
        <w:rPr>
          <w:rFonts w:ascii="Calibri" w:hAnsi="Calibri" w:cs="Calibri"/>
          <w:sz w:val="22"/>
          <w:szCs w:val="22"/>
        </w:rPr>
        <w:t>Contribute to the development of local guidelines, protocols and standards</w:t>
      </w:r>
      <w:r>
        <w:rPr>
          <w:rFonts w:ascii="Calibri" w:hAnsi="Calibri" w:cs="Calibri"/>
          <w:sz w:val="22"/>
          <w:szCs w:val="22"/>
        </w:rPr>
        <w:t>.</w:t>
      </w:r>
      <w:r w:rsidRPr="00B354AA">
        <w:rPr>
          <w:rFonts w:ascii="Calibri" w:hAnsi="Calibri" w:cs="Calibri"/>
          <w:sz w:val="22"/>
          <w:szCs w:val="22"/>
        </w:rPr>
        <w:t xml:space="preserve"> </w:t>
      </w:r>
    </w:p>
    <w:p w14:paraId="42220A31" w14:textId="77777777" w:rsidR="00C11922" w:rsidRPr="00B354AA" w:rsidRDefault="00C11922" w:rsidP="00C11922">
      <w:pPr>
        <w:pStyle w:val="NoSpacing"/>
        <w:numPr>
          <w:ilvl w:val="0"/>
          <w:numId w:val="35"/>
        </w:numPr>
        <w:rPr>
          <w:rFonts w:ascii="Calibri" w:hAnsi="Calibri" w:cs="Calibri"/>
          <w:sz w:val="22"/>
          <w:szCs w:val="22"/>
        </w:rPr>
      </w:pPr>
      <w:r w:rsidRPr="00B354AA">
        <w:rPr>
          <w:rFonts w:ascii="Calibri" w:hAnsi="Calibri" w:cs="Calibri"/>
          <w:sz w:val="22"/>
          <w:szCs w:val="22"/>
        </w:rPr>
        <w:t xml:space="preserve">Support and assess learners in practice as relevant. </w:t>
      </w:r>
    </w:p>
    <w:p w14:paraId="2EEDDCDB" w14:textId="77777777" w:rsidR="00C11922" w:rsidRPr="00B354AA" w:rsidRDefault="00C11922" w:rsidP="00C11922">
      <w:pPr>
        <w:pStyle w:val="Default"/>
        <w:rPr>
          <w:rFonts w:ascii="Calibri" w:hAnsi="Calibri" w:cs="Calibri"/>
          <w:color w:val="auto"/>
          <w:sz w:val="22"/>
          <w:szCs w:val="22"/>
        </w:rPr>
      </w:pPr>
    </w:p>
    <w:p w14:paraId="763E9C57" w14:textId="77777777" w:rsidR="00C11922" w:rsidRDefault="00C11922" w:rsidP="00C11922">
      <w:pPr>
        <w:pStyle w:val="Default"/>
        <w:rPr>
          <w:rFonts w:ascii="Calibri" w:hAnsi="Calibri" w:cs="Calibri"/>
          <w:b/>
          <w:bCs/>
          <w:sz w:val="22"/>
          <w:szCs w:val="22"/>
        </w:rPr>
      </w:pPr>
      <w:r w:rsidRPr="00B354AA">
        <w:rPr>
          <w:rFonts w:ascii="Calibri" w:hAnsi="Calibri" w:cs="Calibri"/>
          <w:b/>
          <w:bCs/>
          <w:sz w:val="22"/>
          <w:szCs w:val="22"/>
        </w:rPr>
        <w:t>Infection prevention</w:t>
      </w:r>
      <w:r>
        <w:rPr>
          <w:rFonts w:ascii="Calibri" w:hAnsi="Calibri" w:cs="Calibri"/>
          <w:b/>
          <w:bCs/>
          <w:sz w:val="22"/>
          <w:szCs w:val="22"/>
        </w:rPr>
        <w:t>:</w:t>
      </w:r>
    </w:p>
    <w:p w14:paraId="5B00AD31" w14:textId="77777777" w:rsidR="00C11922" w:rsidRPr="00B354AA" w:rsidRDefault="00C11922" w:rsidP="00C11922">
      <w:pPr>
        <w:pStyle w:val="Default"/>
        <w:rPr>
          <w:rFonts w:ascii="Calibri" w:hAnsi="Calibri" w:cs="Calibri"/>
          <w:sz w:val="22"/>
          <w:szCs w:val="22"/>
        </w:rPr>
      </w:pPr>
    </w:p>
    <w:p w14:paraId="440106BE" w14:textId="77777777" w:rsidR="00C11922" w:rsidRPr="00B354AA" w:rsidRDefault="00C11922" w:rsidP="00C11922">
      <w:pPr>
        <w:pStyle w:val="Default"/>
        <w:numPr>
          <w:ilvl w:val="0"/>
          <w:numId w:val="36"/>
        </w:numPr>
        <w:rPr>
          <w:rFonts w:ascii="Calibri" w:hAnsi="Calibri" w:cs="Calibri"/>
          <w:sz w:val="22"/>
          <w:szCs w:val="22"/>
        </w:rPr>
      </w:pPr>
      <w:r w:rsidRPr="00B354AA">
        <w:rPr>
          <w:rFonts w:ascii="Calibri" w:hAnsi="Calibri" w:cs="Calibri"/>
          <w:sz w:val="22"/>
          <w:szCs w:val="22"/>
        </w:rPr>
        <w:t xml:space="preserve">Follow consistently high standards of infection prevention practice, especially with reference to hand decontamination. </w:t>
      </w:r>
    </w:p>
    <w:p w14:paraId="766C8DF9" w14:textId="77777777" w:rsidR="00C11922" w:rsidRDefault="00C11922" w:rsidP="00C11922">
      <w:pPr>
        <w:pStyle w:val="Default"/>
        <w:numPr>
          <w:ilvl w:val="0"/>
          <w:numId w:val="36"/>
        </w:numPr>
        <w:rPr>
          <w:rFonts w:ascii="Calibri" w:hAnsi="Calibri" w:cs="Calibri"/>
          <w:sz w:val="22"/>
          <w:szCs w:val="22"/>
        </w:rPr>
      </w:pPr>
      <w:r w:rsidRPr="00B354AA">
        <w:rPr>
          <w:rFonts w:ascii="Calibri" w:hAnsi="Calibri" w:cs="Calibri"/>
          <w:sz w:val="22"/>
          <w:szCs w:val="22"/>
        </w:rPr>
        <w:t xml:space="preserve">Be aware of and follow all Practice infection prevention guidelines and procedures relevant to the work. </w:t>
      </w:r>
    </w:p>
    <w:p w14:paraId="3D8F7953" w14:textId="77777777" w:rsidR="00C11922" w:rsidRPr="00CB5C73" w:rsidRDefault="00C11922" w:rsidP="00C11922">
      <w:pPr>
        <w:pStyle w:val="ListParagraph"/>
        <w:numPr>
          <w:ilvl w:val="0"/>
          <w:numId w:val="36"/>
        </w:numPr>
        <w:overflowPunct w:val="0"/>
        <w:autoSpaceDE w:val="0"/>
        <w:autoSpaceDN w:val="0"/>
        <w:adjustRightInd w:val="0"/>
        <w:ind w:right="332"/>
        <w:jc w:val="both"/>
        <w:textAlignment w:val="baseline"/>
        <w:rPr>
          <w:rFonts w:ascii="Calibri" w:hAnsi="Calibri" w:cs="Arial"/>
          <w:lang w:eastAsia="en-GB"/>
        </w:rPr>
      </w:pPr>
      <w:r w:rsidRPr="00CB5C73">
        <w:rPr>
          <w:rFonts w:ascii="Calibri" w:hAnsi="Calibri" w:cs="Arial"/>
          <w:lang w:eastAsia="en-GB"/>
        </w:rPr>
        <w:t xml:space="preserve">It is the responsibility of all staff, whether clinical or non-clinical, to familiarise themselves with and adhere to current policy in relation to the prevention of the spread of infection.  </w:t>
      </w:r>
    </w:p>
    <w:p w14:paraId="442E4656" w14:textId="77777777" w:rsidR="00C11922" w:rsidRPr="00CB5C73" w:rsidRDefault="00C11922" w:rsidP="00C11922">
      <w:pPr>
        <w:pStyle w:val="ListParagraph"/>
        <w:numPr>
          <w:ilvl w:val="0"/>
          <w:numId w:val="36"/>
        </w:numPr>
        <w:overflowPunct w:val="0"/>
        <w:autoSpaceDE w:val="0"/>
        <w:autoSpaceDN w:val="0"/>
        <w:adjustRightInd w:val="0"/>
        <w:ind w:right="332"/>
        <w:jc w:val="both"/>
        <w:textAlignment w:val="baseline"/>
        <w:rPr>
          <w:rFonts w:ascii="Calibri" w:hAnsi="Calibri" w:cs="Arial"/>
          <w:lang w:eastAsia="en-GB"/>
        </w:rPr>
      </w:pPr>
      <w:r w:rsidRPr="00CB5C73">
        <w:rPr>
          <w:rFonts w:ascii="Calibri" w:hAnsi="Calibri" w:cs="Arial"/>
          <w:bCs/>
          <w:lang w:eastAsia="en-GB"/>
        </w:rPr>
        <w:t xml:space="preserve">Clinical staff, </w:t>
      </w:r>
      <w:r w:rsidRPr="00CB5C73">
        <w:rPr>
          <w:rFonts w:ascii="Calibri" w:hAnsi="Calibri" w:cs="Arial"/>
          <w:lang w:eastAsia="en-GB"/>
        </w:rPr>
        <w:t>on entering and leaving clinical areas and between contacts with patients, must apply alcohol gel to their hands and also wash their hands frequently with soap and water. Staff are required to communicate any infection risks to the Infection Control lead.</w:t>
      </w:r>
    </w:p>
    <w:p w14:paraId="3E4D1B46" w14:textId="77777777" w:rsidR="00C11922" w:rsidRPr="00B354AA" w:rsidRDefault="00C11922" w:rsidP="00C11922">
      <w:pPr>
        <w:ind w:left="360"/>
        <w:rPr>
          <w:rFonts w:ascii="Calibri" w:hAnsi="Calibri" w:cs="Calibri"/>
        </w:rPr>
      </w:pPr>
    </w:p>
    <w:p w14:paraId="2F1C1197" w14:textId="77777777" w:rsidR="00C11922" w:rsidRDefault="00C11922" w:rsidP="00C11922">
      <w:pPr>
        <w:pStyle w:val="NoSpacing"/>
        <w:rPr>
          <w:rFonts w:ascii="Calibri" w:hAnsi="Calibri" w:cs="Calibri"/>
          <w:b/>
          <w:sz w:val="22"/>
          <w:szCs w:val="22"/>
        </w:rPr>
      </w:pPr>
      <w:r w:rsidRPr="00B354AA">
        <w:rPr>
          <w:rFonts w:ascii="Calibri" w:hAnsi="Calibri" w:cs="Calibri"/>
          <w:b/>
          <w:sz w:val="22"/>
          <w:szCs w:val="22"/>
        </w:rPr>
        <w:t>Research projects &amp; clinical audits</w:t>
      </w:r>
      <w:r>
        <w:rPr>
          <w:rFonts w:ascii="Calibri" w:hAnsi="Calibri" w:cs="Calibri"/>
          <w:b/>
          <w:sz w:val="22"/>
          <w:szCs w:val="22"/>
        </w:rPr>
        <w:t>:</w:t>
      </w:r>
    </w:p>
    <w:p w14:paraId="62DB9A6E" w14:textId="77777777" w:rsidR="00C11922" w:rsidRPr="00B354AA" w:rsidRDefault="00C11922" w:rsidP="00C11922">
      <w:pPr>
        <w:pStyle w:val="NoSpacing"/>
        <w:rPr>
          <w:rFonts w:ascii="Calibri" w:hAnsi="Calibri" w:cs="Calibri"/>
          <w:b/>
          <w:sz w:val="22"/>
          <w:szCs w:val="22"/>
        </w:rPr>
      </w:pPr>
    </w:p>
    <w:p w14:paraId="1DC0603B" w14:textId="77777777" w:rsidR="00C11922" w:rsidRPr="00B354AA" w:rsidRDefault="00C11922" w:rsidP="00C11922">
      <w:pPr>
        <w:numPr>
          <w:ilvl w:val="0"/>
          <w:numId w:val="30"/>
        </w:numPr>
        <w:tabs>
          <w:tab w:val="clear" w:pos="720"/>
          <w:tab w:val="num" w:pos="360"/>
        </w:tabs>
        <w:overflowPunct w:val="0"/>
        <w:autoSpaceDE w:val="0"/>
        <w:autoSpaceDN w:val="0"/>
        <w:adjustRightInd w:val="0"/>
        <w:ind w:left="360" w:right="0"/>
        <w:textAlignment w:val="baseline"/>
        <w:rPr>
          <w:rFonts w:ascii="Calibri" w:hAnsi="Calibri" w:cs="Calibri"/>
        </w:rPr>
      </w:pPr>
      <w:r w:rsidRPr="00B354AA">
        <w:rPr>
          <w:rFonts w:ascii="Calibri" w:hAnsi="Calibri" w:cs="Calibri"/>
          <w:color w:val="333333"/>
        </w:rPr>
        <w:t>Co-operate and participate as required in any research projects and clinical audits within the Practice</w:t>
      </w:r>
      <w:r>
        <w:rPr>
          <w:rFonts w:ascii="Calibri" w:hAnsi="Calibri" w:cs="Calibri"/>
          <w:color w:val="333333"/>
        </w:rPr>
        <w:t>.</w:t>
      </w:r>
    </w:p>
    <w:p w14:paraId="78386AFB" w14:textId="77777777" w:rsidR="00C11922" w:rsidRPr="00B354AA" w:rsidRDefault="00C11922" w:rsidP="00C11922">
      <w:pPr>
        <w:tabs>
          <w:tab w:val="left" w:pos="2268"/>
        </w:tabs>
        <w:rPr>
          <w:rFonts w:ascii="Calibri" w:hAnsi="Calibri" w:cs="Calibri"/>
          <w:b/>
          <w:bCs/>
        </w:rPr>
      </w:pPr>
    </w:p>
    <w:p w14:paraId="276D1E30" w14:textId="77777777" w:rsidR="00104955" w:rsidRDefault="00104955" w:rsidP="00332EB2">
      <w:pPr>
        <w:pStyle w:val="Default"/>
        <w:rPr>
          <w:rFonts w:asciiTheme="minorHAnsi" w:hAnsiTheme="minorHAnsi" w:cstheme="minorHAnsi"/>
          <w:bCs/>
          <w:color w:val="auto"/>
          <w:sz w:val="22"/>
          <w:szCs w:val="22"/>
        </w:rPr>
      </w:pPr>
    </w:p>
    <w:p w14:paraId="202BECC8" w14:textId="77777777" w:rsidR="001C1566" w:rsidRPr="00332EB2" w:rsidRDefault="00E412FB" w:rsidP="00332EB2">
      <w:pPr>
        <w:pStyle w:val="Default"/>
        <w:rPr>
          <w:rFonts w:asciiTheme="minorHAnsi" w:hAnsiTheme="minorHAnsi" w:cstheme="minorHAnsi"/>
          <w:b/>
          <w:bCs/>
          <w:color w:val="auto"/>
          <w:sz w:val="22"/>
          <w:szCs w:val="22"/>
        </w:rPr>
      </w:pPr>
      <w:r w:rsidRPr="00332EB2">
        <w:rPr>
          <w:rFonts w:asciiTheme="minorHAnsi" w:hAnsiTheme="minorHAnsi" w:cstheme="minorHAnsi"/>
          <w:b/>
          <w:bCs/>
          <w:color w:val="auto"/>
          <w:sz w:val="22"/>
          <w:szCs w:val="22"/>
          <w:u w:val="single"/>
        </w:rPr>
        <w:t>Confidentiality</w:t>
      </w:r>
    </w:p>
    <w:p w14:paraId="50278A39" w14:textId="77777777" w:rsidR="001C1566" w:rsidRPr="00332EB2" w:rsidRDefault="001C1566" w:rsidP="00332EB2">
      <w:pPr>
        <w:pStyle w:val="Default"/>
        <w:numPr>
          <w:ilvl w:val="0"/>
          <w:numId w:val="10"/>
        </w:numPr>
        <w:spacing w:after="40"/>
        <w:rPr>
          <w:rFonts w:asciiTheme="minorHAnsi" w:hAnsiTheme="minorHAnsi" w:cstheme="minorHAnsi"/>
          <w:color w:val="auto"/>
          <w:sz w:val="22"/>
          <w:szCs w:val="22"/>
        </w:rPr>
      </w:pPr>
      <w:r w:rsidRPr="00332EB2">
        <w:rPr>
          <w:rFonts w:asciiTheme="minorHAnsi" w:hAnsiTheme="minorHAnsi" w:cstheme="minorHAnsi"/>
          <w:color w:val="auto"/>
          <w:sz w:val="22"/>
          <w:szCs w:val="22"/>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17EE972F" w14:textId="77777777" w:rsidR="00E412FB" w:rsidRPr="00332EB2" w:rsidRDefault="00E412FB" w:rsidP="00332EB2">
      <w:pPr>
        <w:pStyle w:val="ListParagraph"/>
        <w:numPr>
          <w:ilvl w:val="0"/>
          <w:numId w:val="10"/>
        </w:numPr>
        <w:tabs>
          <w:tab w:val="left" w:pos="2268"/>
        </w:tabs>
        <w:ind w:right="332"/>
        <w:rPr>
          <w:rFonts w:cstheme="minorHAnsi"/>
        </w:rPr>
      </w:pPr>
      <w:r w:rsidRPr="00332EB2">
        <w:rPr>
          <w:rFonts w:cstheme="minorHAnsi"/>
        </w:rPr>
        <w:t>In the performance of the duties outlined in this Job Description, the post-holder will have access to confidential information relating to patients and their carers, staff and other healthcare workers. They may also have access to information relating to the Practice as a business organisation.  All such information from any source is to be regarded as strictly confidential</w:t>
      </w:r>
    </w:p>
    <w:p w14:paraId="372A9DD2" w14:textId="77777777" w:rsidR="00E412FB" w:rsidRPr="00332EB2" w:rsidRDefault="00E412FB" w:rsidP="00332EB2">
      <w:pPr>
        <w:pStyle w:val="ListParagraph"/>
        <w:numPr>
          <w:ilvl w:val="0"/>
          <w:numId w:val="10"/>
        </w:numPr>
        <w:tabs>
          <w:tab w:val="left" w:pos="2268"/>
        </w:tabs>
        <w:ind w:right="332"/>
        <w:rPr>
          <w:rFonts w:cstheme="minorHAnsi"/>
        </w:rPr>
      </w:pPr>
      <w:r w:rsidRPr="00332EB2">
        <w:rPr>
          <w:rFonts w:cstheme="minorHAnsi"/>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78F56085" w14:textId="77777777" w:rsidR="00E412FB" w:rsidRPr="00332EB2" w:rsidRDefault="00E412FB" w:rsidP="00332EB2">
      <w:pPr>
        <w:ind w:right="332"/>
        <w:rPr>
          <w:rFonts w:cstheme="minorHAnsi"/>
        </w:rPr>
      </w:pPr>
    </w:p>
    <w:p w14:paraId="7884C958" w14:textId="77777777" w:rsidR="00E412FB" w:rsidRPr="00332EB2" w:rsidRDefault="00E412FB" w:rsidP="00332EB2">
      <w:pPr>
        <w:tabs>
          <w:tab w:val="left" w:pos="2268"/>
        </w:tabs>
        <w:ind w:right="332"/>
        <w:rPr>
          <w:rFonts w:cstheme="minorHAnsi"/>
        </w:rPr>
      </w:pPr>
      <w:r w:rsidRPr="00332EB2">
        <w:rPr>
          <w:rFonts w:cstheme="minorHAnsi"/>
          <w:b/>
          <w:bCs/>
          <w:u w:val="single"/>
        </w:rPr>
        <w:t>Health &amp; Safety</w:t>
      </w:r>
    </w:p>
    <w:p w14:paraId="192D3F10" w14:textId="77777777" w:rsidR="00E412FB" w:rsidRPr="00332EB2" w:rsidRDefault="00E412FB" w:rsidP="00332EB2">
      <w:pPr>
        <w:tabs>
          <w:tab w:val="left" w:pos="2268"/>
        </w:tabs>
        <w:ind w:right="332"/>
        <w:rPr>
          <w:rFonts w:cstheme="minorHAnsi"/>
        </w:rPr>
      </w:pPr>
      <w:r w:rsidRPr="00332EB2">
        <w:rPr>
          <w:rFonts w:cstheme="minorHAnsi"/>
        </w:rPr>
        <w:t>The post-holder will assist in promoting and maintaining their own and others’ health, safety and security as defined in the Practice Health &amp; Safety Policy, to include:</w:t>
      </w:r>
    </w:p>
    <w:p w14:paraId="77D919A8" w14:textId="77777777" w:rsidR="00E412FB" w:rsidRPr="00332EB2" w:rsidRDefault="00E412FB" w:rsidP="00332EB2">
      <w:pPr>
        <w:numPr>
          <w:ilvl w:val="0"/>
          <w:numId w:val="2"/>
        </w:numPr>
        <w:tabs>
          <w:tab w:val="left" w:pos="2268"/>
        </w:tabs>
        <w:ind w:right="332"/>
        <w:rPr>
          <w:rFonts w:cstheme="minorHAnsi"/>
        </w:rPr>
      </w:pPr>
      <w:r w:rsidRPr="00332EB2">
        <w:rPr>
          <w:rFonts w:cstheme="minorHAnsi"/>
        </w:rPr>
        <w:lastRenderedPageBreak/>
        <w:t>Using personal security systems within the workplace according to Practice guidelines</w:t>
      </w:r>
    </w:p>
    <w:p w14:paraId="5EBA41DB" w14:textId="77777777" w:rsidR="00E412FB" w:rsidRPr="00332EB2" w:rsidRDefault="00E412FB" w:rsidP="00332EB2">
      <w:pPr>
        <w:numPr>
          <w:ilvl w:val="0"/>
          <w:numId w:val="2"/>
        </w:numPr>
        <w:tabs>
          <w:tab w:val="left" w:pos="2268"/>
        </w:tabs>
        <w:ind w:right="332"/>
        <w:rPr>
          <w:rFonts w:cstheme="minorHAnsi"/>
        </w:rPr>
      </w:pPr>
      <w:r w:rsidRPr="00332EB2">
        <w:rPr>
          <w:rFonts w:cstheme="minorHAnsi"/>
        </w:rPr>
        <w:t>Identifying the risks involved in work activities and undertaking such activities in a way that manages those risks</w:t>
      </w:r>
    </w:p>
    <w:p w14:paraId="2A7D6A44" w14:textId="77777777" w:rsidR="00E412FB" w:rsidRPr="00332EB2" w:rsidRDefault="00E412FB" w:rsidP="00332EB2">
      <w:pPr>
        <w:numPr>
          <w:ilvl w:val="0"/>
          <w:numId w:val="2"/>
        </w:numPr>
        <w:tabs>
          <w:tab w:val="left" w:pos="2268"/>
        </w:tabs>
        <w:ind w:right="332"/>
        <w:rPr>
          <w:rFonts w:cstheme="minorHAnsi"/>
        </w:rPr>
      </w:pPr>
      <w:r w:rsidRPr="00332EB2">
        <w:rPr>
          <w:rFonts w:cstheme="minorHAnsi"/>
        </w:rPr>
        <w:t>Making effective use of training to update knowledge and skills</w:t>
      </w:r>
    </w:p>
    <w:p w14:paraId="28628846" w14:textId="77777777" w:rsidR="00E412FB" w:rsidRPr="00332EB2" w:rsidRDefault="00E412FB" w:rsidP="00332EB2">
      <w:pPr>
        <w:numPr>
          <w:ilvl w:val="0"/>
          <w:numId w:val="2"/>
        </w:numPr>
        <w:tabs>
          <w:tab w:val="left" w:pos="2268"/>
        </w:tabs>
        <w:ind w:right="332"/>
        <w:rPr>
          <w:rFonts w:cstheme="minorHAnsi"/>
        </w:rPr>
      </w:pPr>
      <w:r w:rsidRPr="00332EB2">
        <w:rPr>
          <w:rFonts w:cstheme="minorHAnsi"/>
        </w:rPr>
        <w:t>Using appropriate infection control procedures, maintaining work areas in a tidy and safe way and free from hazards</w:t>
      </w:r>
    </w:p>
    <w:p w14:paraId="6712A98A" w14:textId="77777777" w:rsidR="00E412FB" w:rsidRPr="00332EB2" w:rsidRDefault="00E412FB" w:rsidP="00332EB2">
      <w:pPr>
        <w:numPr>
          <w:ilvl w:val="0"/>
          <w:numId w:val="2"/>
        </w:numPr>
        <w:tabs>
          <w:tab w:val="left" w:pos="2268"/>
        </w:tabs>
        <w:ind w:right="332"/>
        <w:rPr>
          <w:rFonts w:cstheme="minorHAnsi"/>
        </w:rPr>
      </w:pPr>
      <w:r w:rsidRPr="00332EB2">
        <w:rPr>
          <w:rFonts w:cstheme="minorHAnsi"/>
        </w:rPr>
        <w:t>Reporting potential risks identified</w:t>
      </w:r>
    </w:p>
    <w:p w14:paraId="51FEF13E" w14:textId="77777777" w:rsidR="00E412FB" w:rsidRPr="00332EB2" w:rsidRDefault="00E412FB" w:rsidP="00332EB2">
      <w:pPr>
        <w:tabs>
          <w:tab w:val="left" w:pos="2268"/>
        </w:tabs>
        <w:ind w:right="332"/>
        <w:rPr>
          <w:rFonts w:cstheme="minorHAnsi"/>
          <w:b/>
          <w:bCs/>
          <w:u w:val="single"/>
        </w:rPr>
      </w:pPr>
    </w:p>
    <w:p w14:paraId="3C79B6C2" w14:textId="77777777" w:rsidR="00E412FB" w:rsidRPr="00332EB2" w:rsidRDefault="00E412FB" w:rsidP="00332EB2">
      <w:pPr>
        <w:tabs>
          <w:tab w:val="left" w:pos="2268"/>
        </w:tabs>
        <w:ind w:right="332"/>
        <w:rPr>
          <w:rFonts w:cstheme="minorHAnsi"/>
        </w:rPr>
      </w:pPr>
      <w:r w:rsidRPr="00332EB2">
        <w:rPr>
          <w:rFonts w:cstheme="minorHAnsi"/>
          <w:b/>
          <w:bCs/>
          <w:u w:val="single"/>
        </w:rPr>
        <w:t>Equality and Diversity</w:t>
      </w:r>
    </w:p>
    <w:p w14:paraId="24650526" w14:textId="77777777" w:rsidR="00E412FB" w:rsidRPr="00332EB2" w:rsidRDefault="00E412FB" w:rsidP="00332EB2">
      <w:pPr>
        <w:ind w:right="332"/>
        <w:rPr>
          <w:rFonts w:cstheme="minorHAnsi"/>
        </w:rPr>
      </w:pPr>
      <w:r w:rsidRPr="00332EB2">
        <w:rPr>
          <w:rFonts w:cstheme="minorHAnsi"/>
        </w:rPr>
        <w:t>The post-holder will support the equality, diversity and rights of patients, carers and colleagues, to include:</w:t>
      </w:r>
    </w:p>
    <w:p w14:paraId="52834005" w14:textId="77777777" w:rsidR="00E412FB" w:rsidRPr="00332EB2" w:rsidRDefault="00E412FB" w:rsidP="00332EB2">
      <w:pPr>
        <w:numPr>
          <w:ilvl w:val="0"/>
          <w:numId w:val="3"/>
        </w:numPr>
        <w:ind w:right="332"/>
        <w:rPr>
          <w:rFonts w:cstheme="minorHAnsi"/>
        </w:rPr>
      </w:pPr>
      <w:r w:rsidRPr="00332EB2">
        <w:rPr>
          <w:rFonts w:cstheme="minorHAnsi"/>
        </w:rPr>
        <w:t>Acting in a way that recognises the importance of people’s rights, interpreting them in a way that is consistent with Practice procedures and policies, and current legislation</w:t>
      </w:r>
    </w:p>
    <w:p w14:paraId="103BE905" w14:textId="77777777" w:rsidR="00E412FB" w:rsidRPr="00332EB2" w:rsidRDefault="00E412FB" w:rsidP="00332EB2">
      <w:pPr>
        <w:numPr>
          <w:ilvl w:val="0"/>
          <w:numId w:val="3"/>
        </w:numPr>
        <w:ind w:right="332"/>
        <w:rPr>
          <w:rFonts w:cstheme="minorHAnsi"/>
        </w:rPr>
      </w:pPr>
      <w:r w:rsidRPr="00332EB2">
        <w:rPr>
          <w:rFonts w:cstheme="minorHAnsi"/>
        </w:rPr>
        <w:t>Respecting the privacy, dignity, needs and beliefs of patients, carers and colleagues</w:t>
      </w:r>
    </w:p>
    <w:p w14:paraId="65671930" w14:textId="77777777" w:rsidR="00E412FB" w:rsidRPr="00332EB2" w:rsidRDefault="00E412FB" w:rsidP="00332EB2">
      <w:pPr>
        <w:numPr>
          <w:ilvl w:val="0"/>
          <w:numId w:val="3"/>
        </w:numPr>
        <w:ind w:right="332"/>
        <w:rPr>
          <w:rFonts w:cstheme="minorHAnsi"/>
        </w:rPr>
      </w:pPr>
      <w:r w:rsidRPr="00332EB2">
        <w:rPr>
          <w:rFonts w:cstheme="minorHAnsi"/>
        </w:rPr>
        <w:t>Behaving in a manner which is welcoming to and of the individual, is non-judgmental and respects their circumstances, feelings priorities and rights.</w:t>
      </w:r>
    </w:p>
    <w:p w14:paraId="3F3E455E" w14:textId="77777777" w:rsidR="00E412FB" w:rsidRPr="00332EB2" w:rsidRDefault="00E412FB" w:rsidP="00332EB2">
      <w:pPr>
        <w:ind w:right="332"/>
        <w:rPr>
          <w:rFonts w:cstheme="minorHAnsi"/>
        </w:rPr>
      </w:pPr>
    </w:p>
    <w:p w14:paraId="52F7F573" w14:textId="77777777" w:rsidR="00E412FB" w:rsidRPr="00332EB2" w:rsidRDefault="00E412FB" w:rsidP="00332EB2">
      <w:pPr>
        <w:tabs>
          <w:tab w:val="left" w:pos="2268"/>
        </w:tabs>
        <w:ind w:right="332"/>
        <w:rPr>
          <w:rFonts w:cstheme="minorHAnsi"/>
        </w:rPr>
      </w:pPr>
      <w:r w:rsidRPr="00332EB2">
        <w:rPr>
          <w:rFonts w:cstheme="minorHAnsi"/>
          <w:b/>
          <w:bCs/>
          <w:u w:val="single"/>
        </w:rPr>
        <w:t>Personal/Professional Development</w:t>
      </w:r>
    </w:p>
    <w:p w14:paraId="0D900F80" w14:textId="77777777" w:rsidR="00E412FB" w:rsidRPr="00332EB2" w:rsidRDefault="00E412FB" w:rsidP="00332EB2">
      <w:pPr>
        <w:ind w:right="332"/>
        <w:rPr>
          <w:rFonts w:cstheme="minorHAnsi"/>
        </w:rPr>
      </w:pPr>
      <w:r w:rsidRPr="00332EB2">
        <w:rPr>
          <w:rFonts w:cstheme="minorHAnsi"/>
        </w:rPr>
        <w:t>The post-holder will participate in any training programme implemented by the Practice as part of this employment, such training to include:</w:t>
      </w:r>
    </w:p>
    <w:p w14:paraId="6AAF695B" w14:textId="77777777" w:rsidR="00E412FB" w:rsidRPr="00332EB2" w:rsidRDefault="00E412FB" w:rsidP="00332EB2">
      <w:pPr>
        <w:numPr>
          <w:ilvl w:val="0"/>
          <w:numId w:val="3"/>
        </w:numPr>
        <w:ind w:right="332"/>
        <w:rPr>
          <w:rFonts w:cstheme="minorHAnsi"/>
        </w:rPr>
      </w:pPr>
      <w:r w:rsidRPr="00332EB2">
        <w:rPr>
          <w:rFonts w:cstheme="minorHAnsi"/>
        </w:rPr>
        <w:t>Participation in an annual individual performance review, including taking responsibility for maintaining a record of own personal and/or professional development</w:t>
      </w:r>
    </w:p>
    <w:p w14:paraId="6669A950" w14:textId="77777777" w:rsidR="00E412FB" w:rsidRPr="00332EB2" w:rsidRDefault="00E412FB" w:rsidP="00332EB2">
      <w:pPr>
        <w:numPr>
          <w:ilvl w:val="0"/>
          <w:numId w:val="3"/>
        </w:numPr>
        <w:ind w:right="332"/>
        <w:rPr>
          <w:rFonts w:cstheme="minorHAnsi"/>
        </w:rPr>
      </w:pPr>
      <w:r w:rsidRPr="00332EB2">
        <w:rPr>
          <w:rFonts w:cstheme="minorHAnsi"/>
        </w:rPr>
        <w:t>Taking responsibility for own development, learning and performance and demonstrating skills and activities to others who are undertaking similar work</w:t>
      </w:r>
    </w:p>
    <w:p w14:paraId="7E91596B" w14:textId="77777777" w:rsidR="00E412FB" w:rsidRPr="00332EB2" w:rsidRDefault="00E412FB" w:rsidP="00332EB2">
      <w:pPr>
        <w:numPr>
          <w:ilvl w:val="0"/>
          <w:numId w:val="3"/>
        </w:numPr>
        <w:ind w:right="332"/>
        <w:rPr>
          <w:rFonts w:cstheme="minorHAnsi"/>
        </w:rPr>
      </w:pPr>
      <w:r w:rsidRPr="00332EB2">
        <w:rPr>
          <w:rFonts w:cstheme="minorHAnsi"/>
        </w:rPr>
        <w:t>Monthly training sessions as necessary</w:t>
      </w:r>
    </w:p>
    <w:p w14:paraId="29206BA3" w14:textId="77777777" w:rsidR="00E412FB" w:rsidRPr="00332EB2" w:rsidRDefault="00E412FB" w:rsidP="00332EB2">
      <w:pPr>
        <w:ind w:right="332"/>
        <w:rPr>
          <w:rFonts w:cstheme="minorHAnsi"/>
        </w:rPr>
      </w:pPr>
    </w:p>
    <w:p w14:paraId="5BCE192A" w14:textId="77777777" w:rsidR="00E412FB" w:rsidRPr="00332EB2" w:rsidRDefault="00E412FB" w:rsidP="00332EB2">
      <w:pPr>
        <w:tabs>
          <w:tab w:val="left" w:pos="2268"/>
        </w:tabs>
        <w:ind w:right="332"/>
        <w:rPr>
          <w:rFonts w:cstheme="minorHAnsi"/>
        </w:rPr>
      </w:pPr>
      <w:r w:rsidRPr="00332EB2">
        <w:rPr>
          <w:rFonts w:cstheme="minorHAnsi"/>
          <w:b/>
          <w:bCs/>
          <w:u w:val="single"/>
        </w:rPr>
        <w:t>Quality</w:t>
      </w:r>
    </w:p>
    <w:p w14:paraId="0CA84F01" w14:textId="77777777" w:rsidR="00E412FB" w:rsidRPr="00332EB2" w:rsidRDefault="00E412FB" w:rsidP="00332EB2">
      <w:pPr>
        <w:ind w:right="332"/>
        <w:rPr>
          <w:rFonts w:cstheme="minorHAnsi"/>
        </w:rPr>
      </w:pPr>
      <w:r w:rsidRPr="00332EB2">
        <w:rPr>
          <w:rFonts w:cstheme="minorHAnsi"/>
        </w:rPr>
        <w:t>The post-holder will strive to maintain quality within the Practice, and will:</w:t>
      </w:r>
    </w:p>
    <w:p w14:paraId="2FEB9EAC" w14:textId="77777777" w:rsidR="00E412FB" w:rsidRPr="00332EB2" w:rsidRDefault="00E412FB" w:rsidP="00332EB2">
      <w:pPr>
        <w:numPr>
          <w:ilvl w:val="0"/>
          <w:numId w:val="4"/>
        </w:numPr>
        <w:ind w:right="332"/>
        <w:rPr>
          <w:rFonts w:cstheme="minorHAnsi"/>
        </w:rPr>
      </w:pPr>
      <w:r w:rsidRPr="00332EB2">
        <w:rPr>
          <w:rFonts w:cstheme="minorHAnsi"/>
        </w:rPr>
        <w:t>Alert other team members to issues of quality and risk</w:t>
      </w:r>
    </w:p>
    <w:p w14:paraId="7D3306FF" w14:textId="77777777" w:rsidR="00E412FB" w:rsidRPr="00332EB2" w:rsidRDefault="00E412FB" w:rsidP="00332EB2">
      <w:pPr>
        <w:numPr>
          <w:ilvl w:val="0"/>
          <w:numId w:val="4"/>
        </w:numPr>
        <w:ind w:right="332"/>
        <w:rPr>
          <w:rFonts w:cstheme="minorHAnsi"/>
        </w:rPr>
      </w:pPr>
      <w:r w:rsidRPr="00332EB2">
        <w:rPr>
          <w:rFonts w:cstheme="minorHAnsi"/>
        </w:rPr>
        <w:t>Assess own performance and take accountability for own actions, either directly or under supervision</w:t>
      </w:r>
    </w:p>
    <w:p w14:paraId="29A04EA9" w14:textId="77777777" w:rsidR="00E412FB" w:rsidRPr="00332EB2" w:rsidRDefault="00E412FB" w:rsidP="00332EB2">
      <w:pPr>
        <w:numPr>
          <w:ilvl w:val="0"/>
          <w:numId w:val="4"/>
        </w:numPr>
        <w:ind w:right="332"/>
        <w:rPr>
          <w:rFonts w:cstheme="minorHAnsi"/>
        </w:rPr>
      </w:pPr>
      <w:r w:rsidRPr="00332EB2">
        <w:rPr>
          <w:rFonts w:cstheme="minorHAnsi"/>
        </w:rPr>
        <w:t>Contribute to the effectiveness of the team by reflecting on own and team activities and making suggestions on ways to improve and enhance the team’s performance</w:t>
      </w:r>
    </w:p>
    <w:p w14:paraId="05F68423" w14:textId="77777777" w:rsidR="00E412FB" w:rsidRPr="00332EB2" w:rsidRDefault="00E412FB" w:rsidP="00332EB2">
      <w:pPr>
        <w:numPr>
          <w:ilvl w:val="0"/>
          <w:numId w:val="4"/>
        </w:numPr>
        <w:ind w:right="332"/>
        <w:rPr>
          <w:rFonts w:cstheme="minorHAnsi"/>
        </w:rPr>
      </w:pPr>
      <w:r w:rsidRPr="00332EB2">
        <w:rPr>
          <w:rFonts w:cstheme="minorHAnsi"/>
        </w:rPr>
        <w:t>Work effectively with individuals in other agencies to meet patients’ needs</w:t>
      </w:r>
    </w:p>
    <w:p w14:paraId="5D37E4EA" w14:textId="77777777" w:rsidR="00E412FB" w:rsidRPr="00332EB2" w:rsidRDefault="00E412FB" w:rsidP="00332EB2">
      <w:pPr>
        <w:numPr>
          <w:ilvl w:val="0"/>
          <w:numId w:val="4"/>
        </w:numPr>
        <w:ind w:right="332"/>
        <w:rPr>
          <w:rFonts w:cstheme="minorHAnsi"/>
        </w:rPr>
      </w:pPr>
      <w:r w:rsidRPr="00332EB2">
        <w:rPr>
          <w:rFonts w:cstheme="minorHAnsi"/>
        </w:rPr>
        <w:t>Effectively manage own time, workload and resources</w:t>
      </w:r>
    </w:p>
    <w:p w14:paraId="4455D9AC" w14:textId="77777777" w:rsidR="00E412FB" w:rsidRPr="00332EB2" w:rsidRDefault="00E412FB" w:rsidP="00332EB2">
      <w:pPr>
        <w:ind w:left="360" w:right="332"/>
        <w:rPr>
          <w:rFonts w:cstheme="minorHAnsi"/>
        </w:rPr>
      </w:pPr>
    </w:p>
    <w:p w14:paraId="2C8C6E35" w14:textId="77777777" w:rsidR="00E412FB" w:rsidRPr="00332EB2" w:rsidRDefault="00E412FB" w:rsidP="00332EB2">
      <w:pPr>
        <w:ind w:right="332"/>
        <w:rPr>
          <w:rFonts w:cstheme="minorHAnsi"/>
          <w:bCs/>
          <w:u w:val="single"/>
        </w:rPr>
      </w:pPr>
      <w:r w:rsidRPr="00332EB2">
        <w:rPr>
          <w:rFonts w:cstheme="minorHAnsi"/>
          <w:b/>
          <w:bCs/>
          <w:u w:val="single"/>
        </w:rPr>
        <w:t>Communication</w:t>
      </w:r>
    </w:p>
    <w:p w14:paraId="226CAF1D" w14:textId="77777777" w:rsidR="00E412FB" w:rsidRPr="00332EB2" w:rsidRDefault="00E412FB" w:rsidP="00332EB2">
      <w:pPr>
        <w:tabs>
          <w:tab w:val="left" w:pos="2268"/>
        </w:tabs>
        <w:ind w:right="332"/>
        <w:rPr>
          <w:rFonts w:cstheme="minorHAnsi"/>
          <w:bCs/>
        </w:rPr>
      </w:pPr>
      <w:r w:rsidRPr="00332EB2">
        <w:rPr>
          <w:rFonts w:cstheme="minorHAnsi"/>
          <w:bCs/>
        </w:rPr>
        <w:t>The post-holder should recognize the importance of effective communication within the team and will strive to:</w:t>
      </w:r>
    </w:p>
    <w:p w14:paraId="3E86A66E" w14:textId="77777777" w:rsidR="00E412FB" w:rsidRPr="00332EB2" w:rsidRDefault="00E412FB" w:rsidP="00332EB2">
      <w:pPr>
        <w:numPr>
          <w:ilvl w:val="0"/>
          <w:numId w:val="5"/>
        </w:numPr>
        <w:tabs>
          <w:tab w:val="left" w:pos="2268"/>
        </w:tabs>
        <w:ind w:right="332"/>
        <w:rPr>
          <w:rFonts w:cstheme="minorHAnsi"/>
          <w:bCs/>
        </w:rPr>
      </w:pPr>
      <w:r w:rsidRPr="00332EB2">
        <w:rPr>
          <w:rFonts w:cstheme="minorHAnsi"/>
        </w:rPr>
        <w:t>Communicate effectively with other team members</w:t>
      </w:r>
    </w:p>
    <w:p w14:paraId="4EAB9AF5" w14:textId="77777777" w:rsidR="00E412FB" w:rsidRPr="00332EB2" w:rsidRDefault="00E412FB" w:rsidP="00332EB2">
      <w:pPr>
        <w:numPr>
          <w:ilvl w:val="0"/>
          <w:numId w:val="5"/>
        </w:numPr>
        <w:tabs>
          <w:tab w:val="left" w:pos="2268"/>
        </w:tabs>
        <w:ind w:right="332"/>
        <w:rPr>
          <w:rFonts w:cstheme="minorHAnsi"/>
          <w:bCs/>
        </w:rPr>
      </w:pPr>
      <w:r w:rsidRPr="00332EB2">
        <w:rPr>
          <w:rFonts w:cstheme="minorHAnsi"/>
        </w:rPr>
        <w:t>Communicate effectively with patients and carers</w:t>
      </w:r>
    </w:p>
    <w:p w14:paraId="28649068" w14:textId="77777777" w:rsidR="00E412FB" w:rsidRPr="00332EB2" w:rsidRDefault="00E412FB" w:rsidP="00332EB2">
      <w:pPr>
        <w:numPr>
          <w:ilvl w:val="0"/>
          <w:numId w:val="5"/>
        </w:numPr>
        <w:tabs>
          <w:tab w:val="left" w:pos="2268"/>
        </w:tabs>
        <w:ind w:right="332"/>
        <w:rPr>
          <w:rFonts w:cstheme="minorHAnsi"/>
          <w:bCs/>
        </w:rPr>
      </w:pPr>
      <w:r w:rsidRPr="00332EB2">
        <w:rPr>
          <w:rFonts w:cstheme="minorHAnsi"/>
        </w:rPr>
        <w:t>Recognize people’s needs for alternative methods of communication and respond accordingly</w:t>
      </w:r>
    </w:p>
    <w:p w14:paraId="3504B2BC" w14:textId="77777777" w:rsidR="00E412FB" w:rsidRPr="00332EB2" w:rsidRDefault="00E412FB" w:rsidP="00332EB2">
      <w:pPr>
        <w:tabs>
          <w:tab w:val="left" w:pos="2268"/>
        </w:tabs>
        <w:ind w:left="360" w:right="332"/>
        <w:rPr>
          <w:rFonts w:cstheme="minorHAnsi"/>
          <w:bCs/>
        </w:rPr>
      </w:pPr>
    </w:p>
    <w:p w14:paraId="10499EAE" w14:textId="77777777" w:rsidR="00E412FB" w:rsidRPr="00332EB2" w:rsidRDefault="00E412FB" w:rsidP="00332EB2">
      <w:pPr>
        <w:tabs>
          <w:tab w:val="left" w:pos="2268"/>
        </w:tabs>
        <w:ind w:right="332"/>
        <w:rPr>
          <w:rFonts w:cstheme="minorHAnsi"/>
          <w:u w:val="single"/>
        </w:rPr>
      </w:pPr>
      <w:r w:rsidRPr="00332EB2">
        <w:rPr>
          <w:rFonts w:cstheme="minorHAnsi"/>
          <w:b/>
          <w:bCs/>
          <w:u w:val="single"/>
        </w:rPr>
        <w:t>Contribution to the Implementation of Services</w:t>
      </w:r>
    </w:p>
    <w:p w14:paraId="73593E84" w14:textId="77777777" w:rsidR="00E412FB" w:rsidRPr="00332EB2" w:rsidRDefault="00E412FB" w:rsidP="00332EB2">
      <w:pPr>
        <w:ind w:right="332"/>
        <w:rPr>
          <w:rFonts w:cstheme="minorHAnsi"/>
        </w:rPr>
      </w:pPr>
      <w:r w:rsidRPr="00332EB2">
        <w:rPr>
          <w:rFonts w:cstheme="minorHAnsi"/>
        </w:rPr>
        <w:t>The post-holder will:</w:t>
      </w:r>
    </w:p>
    <w:p w14:paraId="41C04ED4" w14:textId="77777777" w:rsidR="00E412FB" w:rsidRPr="00332EB2" w:rsidRDefault="00E412FB" w:rsidP="00332EB2">
      <w:pPr>
        <w:numPr>
          <w:ilvl w:val="0"/>
          <w:numId w:val="6"/>
        </w:numPr>
        <w:ind w:right="332"/>
        <w:rPr>
          <w:rFonts w:cstheme="minorHAnsi"/>
        </w:rPr>
      </w:pPr>
      <w:r w:rsidRPr="00332EB2">
        <w:rPr>
          <w:rFonts w:cstheme="minorHAnsi"/>
        </w:rPr>
        <w:t>Apply Practice policies, standards and guidance</w:t>
      </w:r>
    </w:p>
    <w:p w14:paraId="099D050B" w14:textId="77777777" w:rsidR="00E412FB" w:rsidRPr="00332EB2" w:rsidRDefault="00E412FB" w:rsidP="00332EB2">
      <w:pPr>
        <w:numPr>
          <w:ilvl w:val="0"/>
          <w:numId w:val="6"/>
        </w:numPr>
        <w:ind w:right="332"/>
        <w:rPr>
          <w:rFonts w:cstheme="minorHAnsi"/>
        </w:rPr>
      </w:pPr>
      <w:r w:rsidRPr="00332EB2">
        <w:rPr>
          <w:rFonts w:cstheme="minorHAnsi"/>
        </w:rPr>
        <w:lastRenderedPageBreak/>
        <w:t>Discuss with other members of the team how the policies, standards and guidelines will affect own work</w:t>
      </w:r>
    </w:p>
    <w:p w14:paraId="67D72B4B" w14:textId="77777777" w:rsidR="00E412FB" w:rsidRPr="00332EB2" w:rsidRDefault="00E412FB" w:rsidP="00332EB2">
      <w:pPr>
        <w:pStyle w:val="ListParagraph"/>
        <w:numPr>
          <w:ilvl w:val="0"/>
          <w:numId w:val="6"/>
        </w:numPr>
        <w:ind w:right="332"/>
        <w:rPr>
          <w:rFonts w:cstheme="minorHAnsi"/>
          <w:b/>
          <w:u w:val="single"/>
        </w:rPr>
      </w:pPr>
      <w:r w:rsidRPr="00332EB2">
        <w:rPr>
          <w:rFonts w:cstheme="minorHAnsi"/>
        </w:rPr>
        <w:t>Participate in audit where appropriate</w:t>
      </w:r>
    </w:p>
    <w:p w14:paraId="44A4D435" w14:textId="77777777" w:rsidR="00E412FB" w:rsidRPr="00332EB2" w:rsidRDefault="00E412FB" w:rsidP="00332EB2">
      <w:pPr>
        <w:pStyle w:val="List"/>
        <w:ind w:left="0" w:right="332" w:firstLine="0"/>
        <w:rPr>
          <w:rFonts w:asciiTheme="minorHAnsi" w:hAnsiTheme="minorHAnsi" w:cstheme="minorHAnsi"/>
          <w:b/>
          <w:sz w:val="22"/>
          <w:szCs w:val="22"/>
          <w:u w:val="single"/>
        </w:rPr>
      </w:pPr>
    </w:p>
    <w:p w14:paraId="026DC7AE" w14:textId="77777777" w:rsidR="00E412FB" w:rsidRPr="00332EB2" w:rsidRDefault="00E412FB" w:rsidP="00332EB2">
      <w:pPr>
        <w:pStyle w:val="List"/>
        <w:ind w:left="0" w:right="332" w:firstLine="0"/>
        <w:rPr>
          <w:rFonts w:asciiTheme="minorHAnsi" w:hAnsiTheme="minorHAnsi" w:cstheme="minorHAnsi"/>
          <w:sz w:val="22"/>
          <w:szCs w:val="22"/>
        </w:rPr>
      </w:pPr>
      <w:r w:rsidRPr="00332EB2">
        <w:rPr>
          <w:rFonts w:asciiTheme="minorHAnsi" w:hAnsiTheme="minorHAnsi" w:cstheme="minorHAnsi"/>
          <w:b/>
          <w:sz w:val="22"/>
          <w:szCs w:val="22"/>
          <w:u w:val="single"/>
        </w:rPr>
        <w:t>Equal Opportunities</w:t>
      </w:r>
    </w:p>
    <w:p w14:paraId="48920A32" w14:textId="77777777" w:rsidR="00E412FB" w:rsidRPr="00332EB2" w:rsidRDefault="00E412FB" w:rsidP="00332EB2">
      <w:pPr>
        <w:ind w:right="332"/>
        <w:rPr>
          <w:rFonts w:cstheme="minorHAnsi"/>
        </w:rPr>
      </w:pPr>
      <w:r w:rsidRPr="00332EB2">
        <w:rPr>
          <w:rFonts w:cstheme="minorHAnsi"/>
        </w:rPr>
        <w:t>Suffolk Primary Care is an equal opportunities employer and you will be expected to comply with all relevant policies and procedures in this area together with all other policies and procedures as initiated by the practice.</w:t>
      </w:r>
    </w:p>
    <w:p w14:paraId="259DEB8C" w14:textId="77777777" w:rsidR="00E412FB" w:rsidRPr="00332EB2" w:rsidRDefault="00E412FB" w:rsidP="00332EB2">
      <w:pPr>
        <w:ind w:right="332"/>
        <w:rPr>
          <w:rFonts w:cstheme="minorHAnsi"/>
        </w:rPr>
      </w:pPr>
    </w:p>
    <w:p w14:paraId="086CD063" w14:textId="77777777" w:rsidR="00C17245" w:rsidRPr="00C17245" w:rsidRDefault="00C17245" w:rsidP="00C17245">
      <w:pPr>
        <w:pStyle w:val="NoSpacing"/>
        <w:rPr>
          <w:rFonts w:asciiTheme="minorHAnsi" w:eastAsia="Calibri" w:hAnsiTheme="minorHAnsi" w:cstheme="minorHAnsi"/>
          <w:b/>
          <w:sz w:val="22"/>
          <w:szCs w:val="22"/>
          <w:u w:val="single"/>
          <w:lang w:eastAsia="en-GB"/>
        </w:rPr>
      </w:pPr>
      <w:r w:rsidRPr="00C17245">
        <w:rPr>
          <w:rFonts w:asciiTheme="minorHAnsi" w:eastAsia="Calibri" w:hAnsiTheme="minorHAnsi" w:cstheme="minorHAnsi"/>
          <w:b/>
          <w:sz w:val="22"/>
          <w:szCs w:val="22"/>
          <w:u w:val="single"/>
          <w:lang w:eastAsia="en-GB"/>
        </w:rPr>
        <w:t>Right to work</w:t>
      </w:r>
    </w:p>
    <w:p w14:paraId="5183128C" w14:textId="77777777" w:rsidR="00C17245" w:rsidRPr="00C17245" w:rsidRDefault="00C17245" w:rsidP="00C17245">
      <w:pPr>
        <w:pStyle w:val="NoSpacing"/>
        <w:rPr>
          <w:rFonts w:asciiTheme="minorHAnsi" w:eastAsia="Calibri" w:hAnsiTheme="minorHAnsi" w:cstheme="minorHAnsi"/>
          <w:sz w:val="22"/>
          <w:szCs w:val="22"/>
          <w:lang w:eastAsia="en-GB"/>
        </w:rPr>
      </w:pPr>
      <w:r w:rsidRPr="00C17245">
        <w:rPr>
          <w:rFonts w:asciiTheme="minorHAnsi" w:eastAsia="Calibri" w:hAnsiTheme="minorHAnsi" w:cstheme="minorHAnsi"/>
          <w:sz w:val="22"/>
          <w:szCs w:val="22"/>
          <w:lang w:eastAsia="en-GB"/>
        </w:rPr>
        <w:t>All applicants must have the legal right to work in the United Kingdom at the time of application and throughout the duration of employment. This includes holding a valid visa or immigration status that permits employment in the UK, if applicable.</w:t>
      </w:r>
    </w:p>
    <w:p w14:paraId="5A4F6AEB" w14:textId="1177734E" w:rsidR="00E412FB" w:rsidRPr="00C17245" w:rsidRDefault="00C17245" w:rsidP="00C17245">
      <w:pPr>
        <w:pStyle w:val="NoSpacing"/>
        <w:rPr>
          <w:rFonts w:asciiTheme="minorHAnsi" w:eastAsia="Calibri" w:hAnsiTheme="minorHAnsi" w:cstheme="minorHAnsi"/>
          <w:sz w:val="22"/>
          <w:szCs w:val="22"/>
          <w:lang w:eastAsia="en-GB"/>
        </w:rPr>
      </w:pPr>
      <w:r w:rsidRPr="00C17245">
        <w:rPr>
          <w:rFonts w:asciiTheme="minorHAnsi" w:eastAsia="Calibri" w:hAnsiTheme="minorHAnsi" w:cstheme="minorHAnsi"/>
          <w:sz w:val="22"/>
          <w:szCs w:val="22"/>
          <w:lang w:eastAsia="en-GB"/>
        </w:rPr>
        <w:t>Suffolk Primary Care is unable to employ or continue to employ individuals who do not have, or are unable to provide evidence of, their right to work in the UK.</w:t>
      </w:r>
    </w:p>
    <w:p w14:paraId="0E26DF96" w14:textId="77777777" w:rsidR="00C17245" w:rsidRPr="00332EB2" w:rsidRDefault="00C17245" w:rsidP="00332EB2">
      <w:pPr>
        <w:autoSpaceDE w:val="0"/>
        <w:autoSpaceDN w:val="0"/>
        <w:adjustRightInd w:val="0"/>
        <w:ind w:right="332"/>
        <w:rPr>
          <w:rFonts w:cstheme="minorHAnsi"/>
          <w:lang w:eastAsia="en-GB"/>
        </w:rPr>
      </w:pPr>
    </w:p>
    <w:p w14:paraId="33C5A0B3" w14:textId="77777777" w:rsidR="00E412FB" w:rsidRPr="00332EB2" w:rsidRDefault="00E412FB" w:rsidP="00332EB2">
      <w:pPr>
        <w:autoSpaceDE w:val="0"/>
        <w:autoSpaceDN w:val="0"/>
        <w:adjustRightInd w:val="0"/>
        <w:ind w:right="332"/>
        <w:rPr>
          <w:rFonts w:cstheme="minorHAnsi"/>
          <w:b/>
          <w:bCs/>
          <w:lang w:eastAsia="en-GB"/>
        </w:rPr>
      </w:pPr>
      <w:r w:rsidRPr="00332EB2">
        <w:rPr>
          <w:rFonts w:cstheme="minorHAnsi"/>
          <w:b/>
          <w:bCs/>
          <w:u w:val="single"/>
          <w:lang w:eastAsia="en-GB"/>
        </w:rPr>
        <w:t>Code of Conduct</w:t>
      </w:r>
    </w:p>
    <w:p w14:paraId="46707497" w14:textId="46A48566" w:rsidR="00E412FB" w:rsidRPr="00332EB2" w:rsidRDefault="00E412FB" w:rsidP="00332EB2">
      <w:pPr>
        <w:autoSpaceDE w:val="0"/>
        <w:autoSpaceDN w:val="0"/>
        <w:adjustRightInd w:val="0"/>
        <w:ind w:right="332"/>
        <w:rPr>
          <w:rFonts w:cstheme="minorHAnsi"/>
          <w:lang w:eastAsia="en-GB"/>
        </w:rPr>
      </w:pPr>
      <w:r w:rsidRPr="00332EB2">
        <w:rPr>
          <w:rFonts w:cstheme="minorHAnsi"/>
          <w:lang w:eastAsia="en-GB"/>
        </w:rPr>
        <w:t>All staff are required to work in accordance with the code of conduct for their professional group (e.g</w:t>
      </w:r>
      <w:r w:rsidR="00016DA4">
        <w:rPr>
          <w:rFonts w:cstheme="minorHAnsi"/>
          <w:lang w:eastAsia="en-GB"/>
        </w:rPr>
        <w:t>.</w:t>
      </w:r>
      <w:r w:rsidRPr="00332EB2">
        <w:rPr>
          <w:rFonts w:cstheme="minorHAnsi"/>
          <w:lang w:eastAsia="en-GB"/>
        </w:rPr>
        <w:t xml:space="preserve"> Nursing and Midwifery Council, Health Professions Council, General Medical Council, NHS Code of Conduct for Senior Managers).</w:t>
      </w:r>
    </w:p>
    <w:p w14:paraId="6335B027" w14:textId="77777777" w:rsidR="00023F08" w:rsidRDefault="00023F08" w:rsidP="00332EB2">
      <w:pPr>
        <w:autoSpaceDE w:val="0"/>
        <w:autoSpaceDN w:val="0"/>
        <w:adjustRightInd w:val="0"/>
        <w:ind w:right="332"/>
        <w:rPr>
          <w:rFonts w:cstheme="minorHAnsi"/>
          <w:b/>
          <w:bCs/>
          <w:u w:val="single"/>
          <w:lang w:eastAsia="en-GB"/>
        </w:rPr>
      </w:pPr>
    </w:p>
    <w:p w14:paraId="1DB3A635" w14:textId="77777777" w:rsidR="00E412FB" w:rsidRPr="00332EB2" w:rsidRDefault="00E412FB" w:rsidP="00332EB2">
      <w:pPr>
        <w:autoSpaceDE w:val="0"/>
        <w:autoSpaceDN w:val="0"/>
        <w:adjustRightInd w:val="0"/>
        <w:ind w:right="332"/>
        <w:rPr>
          <w:rFonts w:cstheme="minorHAnsi"/>
          <w:b/>
          <w:bCs/>
          <w:u w:val="single"/>
          <w:lang w:eastAsia="en-GB"/>
        </w:rPr>
      </w:pPr>
      <w:r w:rsidRPr="00332EB2">
        <w:rPr>
          <w:rFonts w:cstheme="minorHAnsi"/>
          <w:b/>
          <w:bCs/>
          <w:u w:val="single"/>
          <w:lang w:eastAsia="en-GB"/>
        </w:rPr>
        <w:t>Infection control</w:t>
      </w:r>
    </w:p>
    <w:p w14:paraId="0FFBF129" w14:textId="77777777" w:rsidR="00E412FB" w:rsidRPr="00C17245" w:rsidRDefault="00E412FB" w:rsidP="00C17245">
      <w:pPr>
        <w:pStyle w:val="NoSpacing"/>
        <w:rPr>
          <w:rFonts w:asciiTheme="minorHAnsi" w:hAnsiTheme="minorHAnsi" w:cstheme="minorHAnsi"/>
          <w:sz w:val="22"/>
          <w:lang w:eastAsia="en-GB"/>
        </w:rPr>
      </w:pPr>
      <w:r w:rsidRPr="00C17245">
        <w:rPr>
          <w:rFonts w:asciiTheme="minorHAnsi" w:hAnsiTheme="minorHAnsi" w:cstheme="minorHAnsi"/>
          <w:sz w:val="22"/>
          <w:lang w:eastAsia="en-GB"/>
        </w:rPr>
        <w:t xml:space="preserve">It is the responsibility of all staff, whether clinical or non-clinical, to familiarise themselves with and adhere to current policy in relation to the prevention of the spread of infection.  </w:t>
      </w:r>
    </w:p>
    <w:p w14:paraId="199880FF" w14:textId="21720683" w:rsidR="00E412FB" w:rsidRPr="00C17245" w:rsidRDefault="00E412FB" w:rsidP="00C17245">
      <w:pPr>
        <w:pStyle w:val="NoSpacing"/>
        <w:rPr>
          <w:rFonts w:asciiTheme="minorHAnsi" w:hAnsiTheme="minorHAnsi" w:cstheme="minorHAnsi"/>
          <w:sz w:val="22"/>
          <w:lang w:eastAsia="en-GB"/>
        </w:rPr>
      </w:pPr>
      <w:r w:rsidRPr="00C17245">
        <w:rPr>
          <w:rFonts w:asciiTheme="minorHAnsi" w:hAnsiTheme="minorHAnsi" w:cstheme="minorHAnsi"/>
          <w:bCs/>
          <w:sz w:val="22"/>
          <w:lang w:eastAsia="en-GB"/>
        </w:rPr>
        <w:t xml:space="preserve">Clinical staff, </w:t>
      </w:r>
      <w:r w:rsidRPr="00C17245">
        <w:rPr>
          <w:rFonts w:asciiTheme="minorHAnsi" w:hAnsiTheme="minorHAnsi" w:cstheme="minorHAnsi"/>
          <w:sz w:val="22"/>
          <w:lang w:eastAsia="en-GB"/>
        </w:rPr>
        <w:t>on entering and leaving clinical areas and between contacts with patients, must apply alcohol gel to their hands and also wash their hands frequently with soap and water. Staff are required to communicate any infection risks to the Infection Control lead.</w:t>
      </w:r>
    </w:p>
    <w:p w14:paraId="7718E943" w14:textId="7E65CBB5" w:rsidR="00410A8C" w:rsidRDefault="00410A8C" w:rsidP="00332EB2">
      <w:pPr>
        <w:pStyle w:val="List"/>
        <w:ind w:left="0" w:right="332" w:firstLine="0"/>
        <w:rPr>
          <w:rFonts w:asciiTheme="minorHAnsi" w:hAnsiTheme="minorHAnsi" w:cstheme="minorHAnsi"/>
          <w:b/>
          <w:sz w:val="22"/>
          <w:szCs w:val="22"/>
          <w:u w:val="single"/>
        </w:rPr>
      </w:pPr>
    </w:p>
    <w:p w14:paraId="11B99C5D" w14:textId="77777777" w:rsidR="00E412FB" w:rsidRPr="00332EB2" w:rsidRDefault="00E412FB" w:rsidP="00332EB2">
      <w:pPr>
        <w:pStyle w:val="List"/>
        <w:ind w:left="0" w:right="332" w:firstLine="0"/>
        <w:rPr>
          <w:rFonts w:asciiTheme="minorHAnsi" w:hAnsiTheme="minorHAnsi" w:cstheme="minorHAnsi"/>
          <w:sz w:val="22"/>
          <w:szCs w:val="22"/>
          <w:u w:val="single"/>
        </w:rPr>
      </w:pPr>
      <w:r w:rsidRPr="00332EB2">
        <w:rPr>
          <w:rFonts w:asciiTheme="minorHAnsi" w:hAnsiTheme="minorHAnsi" w:cstheme="minorHAnsi"/>
          <w:b/>
          <w:sz w:val="22"/>
          <w:szCs w:val="22"/>
          <w:u w:val="single"/>
        </w:rPr>
        <w:t>Complaints</w:t>
      </w:r>
    </w:p>
    <w:p w14:paraId="18B05A5A" w14:textId="77777777" w:rsidR="00E412FB" w:rsidRPr="00332EB2" w:rsidRDefault="00E412FB" w:rsidP="00332EB2">
      <w:pPr>
        <w:pStyle w:val="BodyText"/>
        <w:ind w:right="332"/>
        <w:jc w:val="left"/>
        <w:rPr>
          <w:rFonts w:asciiTheme="minorHAnsi" w:hAnsiTheme="minorHAnsi" w:cstheme="minorHAnsi"/>
        </w:rPr>
      </w:pPr>
      <w:r w:rsidRPr="00332EB2">
        <w:rPr>
          <w:rFonts w:asciiTheme="minorHAnsi" w:hAnsiTheme="minorHAnsi" w:cstheme="minorHAnsi"/>
        </w:rPr>
        <w:t>From time to time, complaints may occur, no matter how professional the approach of our staff.  All complaints are investigated promptly, and the full co-operation of staff is required. The current guidelines amplify the above points with policies and procedures explained.</w:t>
      </w:r>
    </w:p>
    <w:p w14:paraId="4086FBDF" w14:textId="77777777" w:rsidR="00E412FB" w:rsidRPr="00332EB2" w:rsidRDefault="00E412FB" w:rsidP="00332EB2">
      <w:pPr>
        <w:pStyle w:val="List"/>
        <w:ind w:left="0" w:right="332" w:firstLine="0"/>
        <w:rPr>
          <w:rFonts w:asciiTheme="minorHAnsi" w:hAnsiTheme="minorHAnsi" w:cstheme="minorHAnsi"/>
          <w:sz w:val="22"/>
          <w:szCs w:val="22"/>
        </w:rPr>
      </w:pPr>
    </w:p>
    <w:p w14:paraId="1579774D" w14:textId="77777777" w:rsidR="00E412FB" w:rsidRPr="00332EB2" w:rsidRDefault="00E412FB" w:rsidP="00332EB2">
      <w:pPr>
        <w:autoSpaceDE w:val="0"/>
        <w:autoSpaceDN w:val="0"/>
        <w:adjustRightInd w:val="0"/>
        <w:ind w:right="332"/>
        <w:rPr>
          <w:rFonts w:cstheme="minorHAnsi"/>
          <w:b/>
          <w:bCs/>
          <w:u w:val="single"/>
          <w:lang w:eastAsia="en-GB"/>
        </w:rPr>
      </w:pPr>
      <w:r w:rsidRPr="00332EB2">
        <w:rPr>
          <w:rFonts w:cstheme="minorHAnsi"/>
          <w:b/>
          <w:bCs/>
          <w:u w:val="single"/>
          <w:lang w:eastAsia="en-GB"/>
        </w:rPr>
        <w:t>Clinical Governance and Risk management</w:t>
      </w:r>
    </w:p>
    <w:p w14:paraId="6FE27DEA" w14:textId="77777777" w:rsidR="00E412FB" w:rsidRPr="00332EB2" w:rsidRDefault="00E412FB" w:rsidP="00332EB2">
      <w:pPr>
        <w:autoSpaceDE w:val="0"/>
        <w:autoSpaceDN w:val="0"/>
        <w:adjustRightInd w:val="0"/>
        <w:ind w:right="332"/>
        <w:rPr>
          <w:rFonts w:cstheme="minorHAnsi"/>
          <w:lang w:eastAsia="en-GB"/>
        </w:rPr>
      </w:pPr>
      <w:r w:rsidRPr="00332EB2">
        <w:rPr>
          <w:rFonts w:cstheme="minorHAnsi"/>
          <w:lang w:eastAsia="en-GB"/>
        </w:rPr>
        <w:t>The Practice believes everyone has a role to play in improving and contributing to the quality of care provided to our patients. As an employee of the practice you are expected to take a proactive role in supporting the Practice’s clinical governance agenda by:</w:t>
      </w:r>
    </w:p>
    <w:p w14:paraId="5F057C02" w14:textId="77777777" w:rsidR="00E412FB" w:rsidRPr="00332EB2" w:rsidRDefault="00E412FB" w:rsidP="00332EB2">
      <w:pPr>
        <w:numPr>
          <w:ilvl w:val="0"/>
          <w:numId w:val="1"/>
        </w:numPr>
        <w:autoSpaceDE w:val="0"/>
        <w:autoSpaceDN w:val="0"/>
        <w:adjustRightInd w:val="0"/>
        <w:ind w:right="332"/>
        <w:rPr>
          <w:rFonts w:cstheme="minorHAnsi"/>
          <w:lang w:eastAsia="en-GB"/>
        </w:rPr>
      </w:pPr>
      <w:r w:rsidRPr="00332EB2">
        <w:rPr>
          <w:rFonts w:cstheme="minorHAnsi"/>
          <w:lang w:eastAsia="en-GB"/>
        </w:rPr>
        <w:t>Taking part in activities for improving quality such as clinical audit</w:t>
      </w:r>
    </w:p>
    <w:p w14:paraId="70733842" w14:textId="77777777" w:rsidR="00E412FB" w:rsidRPr="00332EB2" w:rsidRDefault="00E412FB" w:rsidP="00332EB2">
      <w:pPr>
        <w:numPr>
          <w:ilvl w:val="0"/>
          <w:numId w:val="1"/>
        </w:numPr>
        <w:autoSpaceDE w:val="0"/>
        <w:autoSpaceDN w:val="0"/>
        <w:adjustRightInd w:val="0"/>
        <w:ind w:right="332"/>
        <w:rPr>
          <w:rFonts w:cstheme="minorHAnsi"/>
          <w:lang w:eastAsia="en-GB"/>
        </w:rPr>
      </w:pPr>
      <w:r w:rsidRPr="00332EB2">
        <w:rPr>
          <w:rFonts w:cstheme="minorHAnsi"/>
          <w:lang w:eastAsia="en-GB"/>
        </w:rPr>
        <w:t>Identifying and managing risks through incident and near miss reporting and undertaking risk assessments</w:t>
      </w:r>
    </w:p>
    <w:p w14:paraId="0F422C86" w14:textId="77777777" w:rsidR="00E412FB" w:rsidRPr="00332EB2" w:rsidRDefault="00E412FB" w:rsidP="00332EB2">
      <w:pPr>
        <w:numPr>
          <w:ilvl w:val="0"/>
          <w:numId w:val="1"/>
        </w:numPr>
        <w:autoSpaceDE w:val="0"/>
        <w:autoSpaceDN w:val="0"/>
        <w:adjustRightInd w:val="0"/>
        <w:ind w:right="332"/>
        <w:rPr>
          <w:rFonts w:cstheme="minorHAnsi"/>
          <w:lang w:eastAsia="en-GB"/>
        </w:rPr>
      </w:pPr>
      <w:r w:rsidRPr="00332EB2">
        <w:rPr>
          <w:rFonts w:cstheme="minorHAnsi"/>
          <w:lang w:eastAsia="en-GB"/>
        </w:rPr>
        <w:t>Following polices, guidelines and procedures</w:t>
      </w:r>
    </w:p>
    <w:p w14:paraId="78B2BD8F" w14:textId="77777777" w:rsidR="00E412FB" w:rsidRPr="00332EB2" w:rsidRDefault="00E412FB" w:rsidP="00332EB2">
      <w:pPr>
        <w:numPr>
          <w:ilvl w:val="0"/>
          <w:numId w:val="1"/>
        </w:numPr>
        <w:autoSpaceDE w:val="0"/>
        <w:autoSpaceDN w:val="0"/>
        <w:adjustRightInd w:val="0"/>
        <w:ind w:right="332"/>
        <w:rPr>
          <w:rFonts w:cstheme="minorHAnsi"/>
          <w:lang w:eastAsia="en-GB"/>
        </w:rPr>
      </w:pPr>
      <w:r w:rsidRPr="00332EB2">
        <w:rPr>
          <w:rFonts w:cstheme="minorHAnsi"/>
          <w:lang w:eastAsia="en-GB"/>
        </w:rPr>
        <w:t>Maintaining continued professional development</w:t>
      </w:r>
    </w:p>
    <w:p w14:paraId="7C1F0F95" w14:textId="77777777" w:rsidR="00E412FB" w:rsidRPr="00332EB2" w:rsidRDefault="00E412FB" w:rsidP="00332EB2">
      <w:pPr>
        <w:numPr>
          <w:ilvl w:val="0"/>
          <w:numId w:val="1"/>
        </w:numPr>
        <w:autoSpaceDE w:val="0"/>
        <w:autoSpaceDN w:val="0"/>
        <w:adjustRightInd w:val="0"/>
        <w:ind w:right="332"/>
        <w:rPr>
          <w:rFonts w:cstheme="minorHAnsi"/>
          <w:lang w:eastAsia="en-GB"/>
        </w:rPr>
      </w:pPr>
      <w:r w:rsidRPr="00332EB2">
        <w:rPr>
          <w:rFonts w:cstheme="minorHAnsi"/>
          <w:lang w:eastAsia="en-GB"/>
        </w:rPr>
        <w:t>Clinical staff making entries into patient health records are required to follow any Practice standards of record keeping</w:t>
      </w:r>
    </w:p>
    <w:p w14:paraId="4EA5B20D" w14:textId="77777777" w:rsidR="00E412FB" w:rsidRPr="00332EB2" w:rsidRDefault="00E412FB" w:rsidP="00332EB2">
      <w:pPr>
        <w:autoSpaceDE w:val="0"/>
        <w:autoSpaceDN w:val="0"/>
        <w:adjustRightInd w:val="0"/>
        <w:ind w:right="332" w:firstLine="360"/>
        <w:rPr>
          <w:rFonts w:cstheme="minorHAnsi"/>
          <w:lang w:eastAsia="en-GB"/>
        </w:rPr>
      </w:pPr>
    </w:p>
    <w:p w14:paraId="45AC7E5B" w14:textId="77777777" w:rsidR="00E412FB" w:rsidRPr="00332EB2" w:rsidRDefault="00E412FB" w:rsidP="00332EB2">
      <w:pPr>
        <w:autoSpaceDE w:val="0"/>
        <w:autoSpaceDN w:val="0"/>
        <w:adjustRightInd w:val="0"/>
        <w:ind w:right="332"/>
        <w:rPr>
          <w:rFonts w:cstheme="minorHAnsi"/>
          <w:b/>
          <w:bCs/>
          <w:u w:val="single"/>
          <w:lang w:eastAsia="en-GB"/>
        </w:rPr>
      </w:pPr>
      <w:r w:rsidRPr="00332EB2">
        <w:rPr>
          <w:rFonts w:cstheme="minorHAnsi"/>
          <w:b/>
          <w:bCs/>
          <w:u w:val="single"/>
          <w:lang w:eastAsia="en-GB"/>
        </w:rPr>
        <w:t>Information Quality Assurance</w:t>
      </w:r>
    </w:p>
    <w:p w14:paraId="0578368A" w14:textId="77777777" w:rsidR="00E412FB" w:rsidRPr="00332EB2" w:rsidRDefault="00E412FB" w:rsidP="00332EB2">
      <w:pPr>
        <w:autoSpaceDE w:val="0"/>
        <w:autoSpaceDN w:val="0"/>
        <w:adjustRightInd w:val="0"/>
        <w:ind w:right="332"/>
        <w:rPr>
          <w:rFonts w:cstheme="minorHAnsi"/>
          <w:lang w:eastAsia="en-GB"/>
        </w:rPr>
      </w:pPr>
      <w:r w:rsidRPr="00332EB2">
        <w:rPr>
          <w:rFonts w:cstheme="minorHAnsi"/>
          <w:lang w:eastAsia="en-GB"/>
        </w:rPr>
        <w:t xml:space="preserve">As an employee of the Practice it is expected that you will take due diligence and care in regard to any information collected, recorded, processed or handled by you during the course of your work and that </w:t>
      </w:r>
      <w:r w:rsidRPr="00332EB2">
        <w:rPr>
          <w:rFonts w:cstheme="minorHAnsi"/>
          <w:lang w:eastAsia="en-GB"/>
        </w:rPr>
        <w:lastRenderedPageBreak/>
        <w:t>such information is collected, recorded, processed and handled in compliance with Practice requirements and instructions.</w:t>
      </w:r>
    </w:p>
    <w:p w14:paraId="6FD0F890" w14:textId="77777777" w:rsidR="00E412FB" w:rsidRPr="00332EB2" w:rsidRDefault="00E412FB" w:rsidP="00332EB2">
      <w:pPr>
        <w:autoSpaceDE w:val="0"/>
        <w:autoSpaceDN w:val="0"/>
        <w:adjustRightInd w:val="0"/>
        <w:ind w:right="332"/>
        <w:rPr>
          <w:rFonts w:cstheme="minorHAnsi"/>
          <w:lang w:eastAsia="en-GB"/>
        </w:rPr>
      </w:pPr>
    </w:p>
    <w:p w14:paraId="3EDCA180" w14:textId="77777777" w:rsidR="00E412FB" w:rsidRPr="00332EB2" w:rsidRDefault="00E412FB" w:rsidP="00332EB2">
      <w:pPr>
        <w:autoSpaceDE w:val="0"/>
        <w:autoSpaceDN w:val="0"/>
        <w:adjustRightInd w:val="0"/>
        <w:ind w:right="332"/>
        <w:rPr>
          <w:rFonts w:cstheme="minorHAnsi"/>
          <w:b/>
          <w:bCs/>
          <w:u w:val="single"/>
          <w:lang w:eastAsia="en-GB"/>
        </w:rPr>
      </w:pPr>
      <w:r w:rsidRPr="00332EB2">
        <w:rPr>
          <w:rFonts w:cstheme="minorHAnsi"/>
          <w:b/>
          <w:bCs/>
          <w:u w:val="single"/>
          <w:lang w:eastAsia="en-GB"/>
        </w:rPr>
        <w:t>Freedom of Information</w:t>
      </w:r>
    </w:p>
    <w:p w14:paraId="312C88A3" w14:textId="77777777" w:rsidR="00E412FB" w:rsidRPr="00332EB2" w:rsidRDefault="00E412FB" w:rsidP="00332EB2">
      <w:pPr>
        <w:autoSpaceDE w:val="0"/>
        <w:autoSpaceDN w:val="0"/>
        <w:adjustRightInd w:val="0"/>
        <w:ind w:right="332"/>
        <w:rPr>
          <w:rFonts w:cstheme="minorHAnsi"/>
          <w:lang w:eastAsia="en-GB"/>
        </w:rPr>
      </w:pPr>
      <w:r w:rsidRPr="00332EB2">
        <w:rPr>
          <w:rFonts w:cstheme="minorHAnsi"/>
          <w:lang w:eastAsia="en-GB"/>
        </w:rPr>
        <w:t>The post holder should be aware of the responsibility placed on employees under the Freedom of</w:t>
      </w:r>
    </w:p>
    <w:p w14:paraId="1482A697" w14:textId="77777777" w:rsidR="00E412FB" w:rsidRPr="00332EB2" w:rsidRDefault="00E412FB" w:rsidP="00332EB2">
      <w:pPr>
        <w:autoSpaceDE w:val="0"/>
        <w:autoSpaceDN w:val="0"/>
        <w:adjustRightInd w:val="0"/>
        <w:ind w:right="332"/>
        <w:rPr>
          <w:rFonts w:cstheme="minorHAnsi"/>
          <w:lang w:eastAsia="en-GB"/>
        </w:rPr>
      </w:pPr>
      <w:r w:rsidRPr="00332EB2">
        <w:rPr>
          <w:rFonts w:cstheme="minorHAnsi"/>
          <w:lang w:eastAsia="en-GB"/>
        </w:rPr>
        <w:t>Information Act 2000 and is responsible for helping to ensure that the Practice complies with the Act when handling or dealing with any information relating to Practice activity.</w:t>
      </w:r>
    </w:p>
    <w:p w14:paraId="6746C489" w14:textId="77777777" w:rsidR="00E50665" w:rsidRDefault="00E50665" w:rsidP="00A532D7">
      <w:pPr>
        <w:ind w:right="332"/>
        <w:rPr>
          <w:rFonts w:cstheme="minorHAnsi"/>
          <w:b/>
        </w:rPr>
        <w:sectPr w:rsidR="00E50665" w:rsidSect="00A75EB4">
          <w:headerReference w:type="even" r:id="rId10"/>
          <w:headerReference w:type="default" r:id="rId11"/>
          <w:footerReference w:type="even" r:id="rId12"/>
          <w:footerReference w:type="default" r:id="rId13"/>
          <w:headerReference w:type="first" r:id="rId14"/>
          <w:footerReference w:type="first" r:id="rId15"/>
          <w:pgSz w:w="11906" w:h="16838"/>
          <w:pgMar w:top="567" w:right="1416" w:bottom="1440" w:left="851" w:header="136" w:footer="567" w:gutter="0"/>
          <w:cols w:space="708"/>
          <w:docGrid w:linePitch="360"/>
        </w:sectPr>
      </w:pPr>
    </w:p>
    <w:p w14:paraId="20EEAF29" w14:textId="77777777" w:rsidR="00E412FB" w:rsidRPr="00332EB2" w:rsidRDefault="00E412FB" w:rsidP="00A532D7">
      <w:pPr>
        <w:ind w:right="332"/>
        <w:rPr>
          <w:rFonts w:cstheme="minorHAnsi"/>
          <w:b/>
        </w:rPr>
      </w:pPr>
      <w:r w:rsidRPr="00332EB2">
        <w:rPr>
          <w:rFonts w:cstheme="minorHAnsi"/>
          <w:b/>
        </w:rPr>
        <w:lastRenderedPageBreak/>
        <w:t>Person Specification</w:t>
      </w:r>
    </w:p>
    <w:p w14:paraId="7FC2873D" w14:textId="77777777" w:rsidR="00B0308B" w:rsidRPr="00332EB2" w:rsidRDefault="00B0308B" w:rsidP="00A532D7">
      <w:pPr>
        <w:pStyle w:val="Title"/>
        <w:jc w:val="left"/>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4073"/>
        <w:gridCol w:w="3149"/>
      </w:tblGrid>
      <w:tr w:rsidR="00B0308B" w:rsidRPr="00332EB2" w14:paraId="28E6F94E" w14:textId="77777777" w:rsidTr="009E64B9">
        <w:trPr>
          <w:trHeight w:val="567"/>
        </w:trPr>
        <w:tc>
          <w:tcPr>
            <w:tcW w:w="1250"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64CB3D13" w14:textId="77777777" w:rsidR="00B0308B" w:rsidRPr="00332EB2" w:rsidRDefault="00B0308B" w:rsidP="00A532D7">
            <w:pPr>
              <w:pStyle w:val="Subtitle"/>
              <w:jc w:val="left"/>
              <w:rPr>
                <w:rFonts w:asciiTheme="minorHAnsi" w:hAnsiTheme="minorHAnsi" w:cstheme="minorHAnsi"/>
                <w:sz w:val="22"/>
                <w:szCs w:val="22"/>
              </w:rPr>
            </w:pPr>
            <w:r w:rsidRPr="00332EB2">
              <w:rPr>
                <w:rFonts w:asciiTheme="minorHAnsi" w:hAnsiTheme="minorHAnsi" w:cstheme="minorHAnsi"/>
                <w:sz w:val="22"/>
                <w:szCs w:val="22"/>
              </w:rPr>
              <w:t>Factor</w:t>
            </w:r>
          </w:p>
        </w:tc>
        <w:tc>
          <w:tcPr>
            <w:tcW w:w="2115"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63F2DCF0" w14:textId="77777777" w:rsidR="00B0308B" w:rsidRPr="00332EB2" w:rsidRDefault="00B0308B" w:rsidP="00A532D7">
            <w:pPr>
              <w:pStyle w:val="Subtitle"/>
              <w:jc w:val="left"/>
              <w:rPr>
                <w:rFonts w:asciiTheme="minorHAnsi" w:hAnsiTheme="minorHAnsi" w:cstheme="minorHAnsi"/>
                <w:sz w:val="22"/>
                <w:szCs w:val="22"/>
              </w:rPr>
            </w:pPr>
            <w:r w:rsidRPr="00332EB2">
              <w:rPr>
                <w:rFonts w:asciiTheme="minorHAnsi" w:hAnsiTheme="minorHAnsi" w:cstheme="minorHAnsi"/>
                <w:sz w:val="22"/>
                <w:szCs w:val="22"/>
              </w:rPr>
              <w:t>Essential</w:t>
            </w:r>
          </w:p>
        </w:tc>
        <w:tc>
          <w:tcPr>
            <w:tcW w:w="1635"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7712D79F" w14:textId="77777777" w:rsidR="00B0308B" w:rsidRPr="00332EB2" w:rsidRDefault="00B0308B" w:rsidP="00A532D7">
            <w:pPr>
              <w:pStyle w:val="Subtitle"/>
              <w:jc w:val="left"/>
              <w:rPr>
                <w:rFonts w:asciiTheme="minorHAnsi" w:hAnsiTheme="minorHAnsi" w:cstheme="minorHAnsi"/>
                <w:sz w:val="22"/>
                <w:szCs w:val="22"/>
              </w:rPr>
            </w:pPr>
            <w:r w:rsidRPr="00332EB2">
              <w:rPr>
                <w:rFonts w:asciiTheme="minorHAnsi" w:hAnsiTheme="minorHAnsi" w:cstheme="minorHAnsi"/>
                <w:sz w:val="22"/>
                <w:szCs w:val="22"/>
              </w:rPr>
              <w:t>Desirable</w:t>
            </w:r>
          </w:p>
        </w:tc>
      </w:tr>
      <w:tr w:rsidR="00A532D7" w:rsidRPr="00332EB2" w14:paraId="6A29B2CD" w14:textId="77777777" w:rsidTr="00E50665">
        <w:trPr>
          <w:trHeight w:val="2216"/>
        </w:trPr>
        <w:tc>
          <w:tcPr>
            <w:tcW w:w="1250" w:type="pct"/>
            <w:tcBorders>
              <w:top w:val="single" w:sz="4" w:space="0" w:color="auto"/>
              <w:left w:val="single" w:sz="4" w:space="0" w:color="auto"/>
              <w:right w:val="single" w:sz="4" w:space="0" w:color="auto"/>
            </w:tcBorders>
          </w:tcPr>
          <w:p w14:paraId="3FF6F9A1" w14:textId="77777777" w:rsidR="00A532D7" w:rsidRPr="00635362" w:rsidRDefault="00E50665" w:rsidP="00E50665">
            <w:pPr>
              <w:pStyle w:val="Subtitle"/>
              <w:spacing w:before="60" w:after="60"/>
              <w:jc w:val="left"/>
              <w:rPr>
                <w:rFonts w:asciiTheme="minorHAnsi" w:hAnsiTheme="minorHAnsi" w:cstheme="minorHAnsi"/>
                <w:sz w:val="20"/>
              </w:rPr>
            </w:pPr>
            <w:r>
              <w:rPr>
                <w:rFonts w:asciiTheme="minorHAnsi" w:hAnsiTheme="minorHAnsi" w:cstheme="minorHAnsi"/>
                <w:sz w:val="20"/>
              </w:rPr>
              <w:t>Qualifications</w:t>
            </w:r>
          </w:p>
        </w:tc>
        <w:tc>
          <w:tcPr>
            <w:tcW w:w="2115" w:type="pct"/>
            <w:tcBorders>
              <w:top w:val="single" w:sz="4" w:space="0" w:color="auto"/>
              <w:left w:val="single" w:sz="4" w:space="0" w:color="auto"/>
              <w:right w:val="single" w:sz="4" w:space="0" w:color="auto"/>
            </w:tcBorders>
          </w:tcPr>
          <w:p w14:paraId="00D37C98" w14:textId="77777777" w:rsidR="00410A8C" w:rsidRPr="00410A8C" w:rsidRDefault="00410A8C" w:rsidP="00410A8C">
            <w:pPr>
              <w:spacing w:before="60" w:after="60"/>
              <w:ind w:right="0"/>
              <w:rPr>
                <w:rFonts w:cstheme="minorHAnsi"/>
                <w:lang w:eastAsia="en-GB"/>
              </w:rPr>
            </w:pPr>
            <w:r w:rsidRPr="00410A8C">
              <w:rPr>
                <w:rFonts w:cstheme="minorHAnsi"/>
                <w:lang w:eastAsia="en-GB"/>
              </w:rPr>
              <w:t xml:space="preserve">Registered Nurse, or equivalent </w:t>
            </w:r>
          </w:p>
          <w:p w14:paraId="4C5F844C" w14:textId="77777777" w:rsidR="00410A8C" w:rsidRPr="00410A8C" w:rsidRDefault="00410A8C" w:rsidP="00410A8C">
            <w:pPr>
              <w:spacing w:before="60" w:after="60"/>
              <w:ind w:right="0"/>
              <w:rPr>
                <w:rFonts w:cstheme="minorHAnsi"/>
                <w:lang w:eastAsia="en-GB"/>
              </w:rPr>
            </w:pPr>
            <w:r w:rsidRPr="00410A8C">
              <w:rPr>
                <w:rFonts w:cstheme="minorHAnsi"/>
                <w:lang w:eastAsia="en-GB"/>
              </w:rPr>
              <w:t>Independent prescriber</w:t>
            </w:r>
          </w:p>
          <w:p w14:paraId="0763307B" w14:textId="77777777" w:rsidR="00635362" w:rsidRPr="00635362" w:rsidRDefault="00410A8C" w:rsidP="00410A8C">
            <w:pPr>
              <w:spacing w:before="60" w:after="60"/>
              <w:ind w:right="0"/>
              <w:rPr>
                <w:rFonts w:cstheme="minorHAnsi"/>
                <w:sz w:val="20"/>
                <w:szCs w:val="20"/>
              </w:rPr>
            </w:pPr>
            <w:r w:rsidRPr="00410A8C">
              <w:rPr>
                <w:rFonts w:cstheme="minorHAnsi"/>
                <w:lang w:eastAsia="en-GB"/>
              </w:rPr>
              <w:t>Resuscitation - minimum of Basic Life Support (BLS</w:t>
            </w:r>
            <w:r>
              <w:rPr>
                <w:rFonts w:cstheme="minorHAnsi"/>
                <w:lang w:eastAsia="en-GB"/>
              </w:rPr>
              <w:t>)</w:t>
            </w:r>
          </w:p>
        </w:tc>
        <w:tc>
          <w:tcPr>
            <w:tcW w:w="1635" w:type="pct"/>
            <w:tcBorders>
              <w:top w:val="single" w:sz="4" w:space="0" w:color="auto"/>
              <w:left w:val="single" w:sz="4" w:space="0" w:color="auto"/>
              <w:right w:val="single" w:sz="4" w:space="0" w:color="auto"/>
            </w:tcBorders>
          </w:tcPr>
          <w:p w14:paraId="03478799" w14:textId="77777777" w:rsidR="00635362" w:rsidRPr="00635362" w:rsidRDefault="00635362" w:rsidP="009E64B9">
            <w:pPr>
              <w:pStyle w:val="Subtitle"/>
              <w:spacing w:before="60" w:after="60"/>
              <w:jc w:val="left"/>
              <w:rPr>
                <w:rFonts w:asciiTheme="minorHAnsi" w:hAnsiTheme="minorHAnsi" w:cstheme="minorHAnsi"/>
                <w:b w:val="0"/>
                <w:sz w:val="20"/>
              </w:rPr>
            </w:pPr>
          </w:p>
        </w:tc>
      </w:tr>
      <w:tr w:rsidR="00E50665" w:rsidRPr="00332EB2" w14:paraId="289A620D" w14:textId="77777777" w:rsidTr="00E50665">
        <w:trPr>
          <w:trHeight w:val="2216"/>
        </w:trPr>
        <w:tc>
          <w:tcPr>
            <w:tcW w:w="1250" w:type="pct"/>
            <w:tcBorders>
              <w:top w:val="single" w:sz="4" w:space="0" w:color="auto"/>
              <w:left w:val="single" w:sz="4" w:space="0" w:color="auto"/>
              <w:right w:val="single" w:sz="4" w:space="0" w:color="auto"/>
            </w:tcBorders>
          </w:tcPr>
          <w:p w14:paraId="5CBD417C" w14:textId="77777777" w:rsidR="00E50665" w:rsidRPr="00635362" w:rsidRDefault="00E50665" w:rsidP="005C6129">
            <w:pPr>
              <w:pStyle w:val="Subtitle"/>
              <w:spacing w:before="60" w:after="60"/>
              <w:jc w:val="left"/>
              <w:rPr>
                <w:rFonts w:asciiTheme="minorHAnsi" w:hAnsiTheme="minorHAnsi" w:cstheme="minorHAnsi"/>
                <w:sz w:val="20"/>
              </w:rPr>
            </w:pPr>
            <w:r>
              <w:rPr>
                <w:rFonts w:asciiTheme="minorHAnsi" w:hAnsiTheme="minorHAnsi" w:cstheme="minorHAnsi"/>
                <w:sz w:val="20"/>
              </w:rPr>
              <w:t>Knowledge &amp; Experience</w:t>
            </w:r>
          </w:p>
        </w:tc>
        <w:tc>
          <w:tcPr>
            <w:tcW w:w="2115" w:type="pct"/>
            <w:tcBorders>
              <w:top w:val="single" w:sz="4" w:space="0" w:color="auto"/>
              <w:left w:val="single" w:sz="4" w:space="0" w:color="auto"/>
              <w:right w:val="single" w:sz="4" w:space="0" w:color="auto"/>
            </w:tcBorders>
          </w:tcPr>
          <w:p w14:paraId="638608D0" w14:textId="77777777" w:rsidR="00410A8C" w:rsidRPr="00410A8C" w:rsidRDefault="00410A8C" w:rsidP="00410A8C">
            <w:pPr>
              <w:spacing w:before="60" w:after="60"/>
              <w:ind w:right="0"/>
              <w:rPr>
                <w:rFonts w:cstheme="minorHAnsi"/>
                <w:lang w:eastAsia="en-GB"/>
              </w:rPr>
            </w:pPr>
            <w:r w:rsidRPr="00410A8C">
              <w:rPr>
                <w:rFonts w:cstheme="minorHAnsi"/>
                <w:lang w:eastAsia="en-GB"/>
              </w:rPr>
              <w:t>Significant post registration experience, to include:</w:t>
            </w:r>
          </w:p>
          <w:p w14:paraId="280CFA71" w14:textId="77777777" w:rsidR="00410A8C" w:rsidRPr="00410A8C" w:rsidRDefault="00410A8C" w:rsidP="00410A8C">
            <w:pPr>
              <w:spacing w:before="60" w:after="60"/>
              <w:ind w:right="0"/>
              <w:rPr>
                <w:rFonts w:cstheme="minorHAnsi"/>
                <w:lang w:eastAsia="en-GB"/>
              </w:rPr>
            </w:pPr>
            <w:r w:rsidRPr="00410A8C">
              <w:rPr>
                <w:rFonts w:cstheme="minorHAnsi"/>
                <w:lang w:eastAsia="en-GB"/>
              </w:rPr>
              <w:t>•</w:t>
            </w:r>
            <w:r w:rsidRPr="00410A8C">
              <w:rPr>
                <w:rFonts w:cstheme="minorHAnsi"/>
                <w:lang w:eastAsia="en-GB"/>
              </w:rPr>
              <w:tab/>
              <w:t>History taking</w:t>
            </w:r>
          </w:p>
          <w:p w14:paraId="14F08397" w14:textId="77777777" w:rsidR="00410A8C" w:rsidRPr="00410A8C" w:rsidRDefault="00410A8C" w:rsidP="00410A8C">
            <w:pPr>
              <w:spacing w:before="60" w:after="60"/>
              <w:ind w:right="0"/>
              <w:rPr>
                <w:rFonts w:cstheme="minorHAnsi"/>
                <w:lang w:eastAsia="en-GB"/>
              </w:rPr>
            </w:pPr>
            <w:r w:rsidRPr="00410A8C">
              <w:rPr>
                <w:rFonts w:cstheme="minorHAnsi"/>
                <w:lang w:eastAsia="en-GB"/>
              </w:rPr>
              <w:t>•</w:t>
            </w:r>
            <w:r w:rsidRPr="00410A8C">
              <w:rPr>
                <w:rFonts w:cstheme="minorHAnsi"/>
                <w:lang w:eastAsia="en-GB"/>
              </w:rPr>
              <w:tab/>
              <w:t>Assessment</w:t>
            </w:r>
          </w:p>
          <w:p w14:paraId="69F4F6B8" w14:textId="77777777" w:rsidR="00410A8C" w:rsidRPr="00410A8C" w:rsidRDefault="00410A8C" w:rsidP="00410A8C">
            <w:pPr>
              <w:spacing w:before="60" w:after="60"/>
              <w:ind w:right="0"/>
              <w:rPr>
                <w:rFonts w:cstheme="minorHAnsi"/>
                <w:lang w:eastAsia="en-GB"/>
              </w:rPr>
            </w:pPr>
            <w:r w:rsidRPr="00410A8C">
              <w:rPr>
                <w:rFonts w:cstheme="minorHAnsi"/>
                <w:lang w:eastAsia="en-GB"/>
              </w:rPr>
              <w:t>•</w:t>
            </w:r>
            <w:r w:rsidRPr="00410A8C">
              <w:rPr>
                <w:rFonts w:cstheme="minorHAnsi"/>
                <w:lang w:eastAsia="en-GB"/>
              </w:rPr>
              <w:tab/>
              <w:t>Diagnostics</w:t>
            </w:r>
          </w:p>
          <w:p w14:paraId="75A9D9E4" w14:textId="77777777" w:rsidR="00410A8C" w:rsidRPr="00410A8C" w:rsidRDefault="00410A8C" w:rsidP="00410A8C">
            <w:pPr>
              <w:spacing w:before="60" w:after="60"/>
              <w:ind w:right="0"/>
              <w:rPr>
                <w:rFonts w:cstheme="minorHAnsi"/>
                <w:lang w:eastAsia="en-GB"/>
              </w:rPr>
            </w:pPr>
            <w:r w:rsidRPr="00410A8C">
              <w:rPr>
                <w:rFonts w:cstheme="minorHAnsi"/>
                <w:lang w:eastAsia="en-GB"/>
              </w:rPr>
              <w:t>•</w:t>
            </w:r>
            <w:r w:rsidRPr="00410A8C">
              <w:rPr>
                <w:rFonts w:cstheme="minorHAnsi"/>
                <w:lang w:eastAsia="en-GB"/>
              </w:rPr>
              <w:tab/>
              <w:t>Minor injury</w:t>
            </w:r>
          </w:p>
          <w:p w14:paraId="1018F2FF" w14:textId="77777777" w:rsidR="00410A8C" w:rsidRPr="00635362" w:rsidRDefault="00410A8C" w:rsidP="00410A8C">
            <w:pPr>
              <w:spacing w:before="60" w:after="60"/>
              <w:ind w:right="0"/>
              <w:rPr>
                <w:rFonts w:cstheme="minorHAnsi"/>
                <w:sz w:val="20"/>
                <w:szCs w:val="20"/>
              </w:rPr>
            </w:pPr>
            <w:r w:rsidRPr="00410A8C">
              <w:rPr>
                <w:rFonts w:cstheme="minorHAnsi"/>
                <w:lang w:eastAsia="en-GB"/>
              </w:rPr>
              <w:t>Recent clinical experience in related    client group, i.e. acute/community setting</w:t>
            </w:r>
          </w:p>
        </w:tc>
        <w:tc>
          <w:tcPr>
            <w:tcW w:w="1635" w:type="pct"/>
            <w:tcBorders>
              <w:top w:val="single" w:sz="4" w:space="0" w:color="auto"/>
              <w:left w:val="single" w:sz="4" w:space="0" w:color="auto"/>
              <w:right w:val="single" w:sz="4" w:space="0" w:color="auto"/>
            </w:tcBorders>
          </w:tcPr>
          <w:p w14:paraId="282EDB28" w14:textId="77777777" w:rsidR="00E50665" w:rsidRPr="00635362" w:rsidRDefault="00410A8C" w:rsidP="009E64B9">
            <w:pPr>
              <w:pStyle w:val="Subtitle"/>
              <w:spacing w:before="60" w:after="60"/>
              <w:jc w:val="left"/>
              <w:rPr>
                <w:rFonts w:asciiTheme="minorHAnsi" w:hAnsiTheme="minorHAnsi" w:cstheme="minorHAnsi"/>
                <w:b w:val="0"/>
                <w:sz w:val="20"/>
              </w:rPr>
            </w:pPr>
            <w:r>
              <w:rPr>
                <w:rFonts w:asciiTheme="minorHAnsi" w:hAnsiTheme="minorHAnsi" w:cstheme="minorHAnsi"/>
                <w:b w:val="0"/>
                <w:sz w:val="20"/>
              </w:rPr>
              <w:t xml:space="preserve"> </w:t>
            </w:r>
          </w:p>
        </w:tc>
      </w:tr>
      <w:tr w:rsidR="00B0308B" w:rsidRPr="00332EB2" w14:paraId="5749BAF6" w14:textId="77777777" w:rsidTr="00E50665">
        <w:trPr>
          <w:trHeight w:val="639"/>
        </w:trPr>
        <w:tc>
          <w:tcPr>
            <w:tcW w:w="1250" w:type="pct"/>
            <w:tcBorders>
              <w:top w:val="single" w:sz="4" w:space="0" w:color="auto"/>
              <w:left w:val="single" w:sz="4" w:space="0" w:color="auto"/>
              <w:bottom w:val="single" w:sz="4" w:space="0" w:color="auto"/>
              <w:right w:val="single" w:sz="4" w:space="0" w:color="auto"/>
            </w:tcBorders>
          </w:tcPr>
          <w:p w14:paraId="45B0625E" w14:textId="77777777" w:rsidR="00B0308B" w:rsidRPr="00635362" w:rsidRDefault="00B0308B" w:rsidP="00A532D7">
            <w:pPr>
              <w:pStyle w:val="Subtitle"/>
              <w:spacing w:before="60" w:after="60"/>
              <w:jc w:val="left"/>
              <w:rPr>
                <w:rFonts w:asciiTheme="minorHAnsi" w:hAnsiTheme="minorHAnsi" w:cstheme="minorHAnsi"/>
                <w:sz w:val="20"/>
              </w:rPr>
            </w:pPr>
            <w:r w:rsidRPr="00635362">
              <w:rPr>
                <w:rFonts w:asciiTheme="minorHAnsi" w:hAnsiTheme="minorHAnsi" w:cstheme="minorHAnsi"/>
                <w:sz w:val="20"/>
              </w:rPr>
              <w:t xml:space="preserve">Ability </w:t>
            </w:r>
            <w:r w:rsidR="005C6129" w:rsidRPr="00635362">
              <w:rPr>
                <w:rFonts w:asciiTheme="minorHAnsi" w:hAnsiTheme="minorHAnsi" w:cstheme="minorHAnsi"/>
                <w:sz w:val="20"/>
              </w:rPr>
              <w:t>&amp; Skill</w:t>
            </w:r>
          </w:p>
          <w:p w14:paraId="1ABA7B3B" w14:textId="77777777" w:rsidR="00B0308B" w:rsidRPr="00635362" w:rsidRDefault="00B0308B" w:rsidP="00A532D7">
            <w:pPr>
              <w:pStyle w:val="Subtitle"/>
              <w:spacing w:before="60" w:after="60"/>
              <w:jc w:val="left"/>
              <w:rPr>
                <w:rFonts w:asciiTheme="minorHAnsi" w:hAnsiTheme="minorHAnsi" w:cstheme="minorHAnsi"/>
                <w:sz w:val="20"/>
              </w:rPr>
            </w:pPr>
          </w:p>
          <w:p w14:paraId="7F163A0E" w14:textId="77777777" w:rsidR="00B0308B" w:rsidRPr="00635362" w:rsidRDefault="00B0308B" w:rsidP="00A532D7">
            <w:pPr>
              <w:pStyle w:val="Subtitle"/>
              <w:spacing w:before="60" w:after="60"/>
              <w:jc w:val="left"/>
              <w:rPr>
                <w:rFonts w:asciiTheme="minorHAnsi" w:hAnsiTheme="minorHAnsi" w:cstheme="minorHAnsi"/>
                <w:sz w:val="20"/>
              </w:rPr>
            </w:pPr>
          </w:p>
          <w:p w14:paraId="12BE3110" w14:textId="77777777" w:rsidR="00B0308B" w:rsidRPr="00635362" w:rsidRDefault="00B0308B" w:rsidP="00A532D7">
            <w:pPr>
              <w:pStyle w:val="Subtitle"/>
              <w:spacing w:before="60" w:after="60"/>
              <w:jc w:val="left"/>
              <w:rPr>
                <w:rFonts w:asciiTheme="minorHAnsi" w:hAnsiTheme="minorHAnsi" w:cstheme="minorHAnsi"/>
                <w:sz w:val="20"/>
              </w:rPr>
            </w:pPr>
          </w:p>
        </w:tc>
        <w:tc>
          <w:tcPr>
            <w:tcW w:w="2115" w:type="pct"/>
            <w:tcBorders>
              <w:top w:val="single" w:sz="4" w:space="0" w:color="auto"/>
              <w:left w:val="single" w:sz="4" w:space="0" w:color="auto"/>
              <w:bottom w:val="single" w:sz="4" w:space="0" w:color="auto"/>
              <w:right w:val="single" w:sz="4" w:space="0" w:color="auto"/>
            </w:tcBorders>
          </w:tcPr>
          <w:p w14:paraId="256CDD99" w14:textId="77777777" w:rsidR="00410A8C" w:rsidRPr="00410A8C" w:rsidRDefault="00410A8C" w:rsidP="00410A8C">
            <w:pPr>
              <w:spacing w:before="60" w:after="60"/>
              <w:ind w:right="0"/>
              <w:rPr>
                <w:rFonts w:cstheme="minorHAnsi"/>
                <w:lang w:eastAsia="en-GB"/>
              </w:rPr>
            </w:pPr>
            <w:r w:rsidRPr="00410A8C">
              <w:rPr>
                <w:rFonts w:cstheme="minorHAnsi"/>
                <w:lang w:eastAsia="en-GB"/>
              </w:rPr>
              <w:t xml:space="preserve">Excellent interpersonal skills with particular ability to liaise effectively with multidisciplinary team members </w:t>
            </w:r>
          </w:p>
          <w:p w14:paraId="5C7E058E" w14:textId="77777777" w:rsidR="00410A8C" w:rsidRPr="00410A8C" w:rsidRDefault="00410A8C" w:rsidP="00410A8C">
            <w:pPr>
              <w:spacing w:before="60" w:after="60"/>
              <w:ind w:right="0"/>
              <w:rPr>
                <w:rFonts w:cstheme="minorHAnsi"/>
                <w:lang w:eastAsia="en-GB"/>
              </w:rPr>
            </w:pPr>
            <w:r w:rsidRPr="00410A8C">
              <w:rPr>
                <w:rFonts w:cstheme="minorHAnsi"/>
                <w:lang w:eastAsia="en-GB"/>
              </w:rPr>
              <w:t xml:space="preserve">Ability to make decisions, organise and prioritise </w:t>
            </w:r>
          </w:p>
          <w:p w14:paraId="69A803A8" w14:textId="77777777" w:rsidR="00410A8C" w:rsidRPr="00410A8C" w:rsidRDefault="00410A8C" w:rsidP="00410A8C">
            <w:pPr>
              <w:spacing w:before="60" w:after="60"/>
              <w:ind w:right="0"/>
              <w:rPr>
                <w:rFonts w:cstheme="minorHAnsi"/>
                <w:lang w:eastAsia="en-GB"/>
              </w:rPr>
            </w:pPr>
            <w:r w:rsidRPr="00410A8C">
              <w:rPr>
                <w:rFonts w:cstheme="minorHAnsi"/>
                <w:lang w:eastAsia="en-GB"/>
              </w:rPr>
              <w:t xml:space="preserve">Demonstrates excellent team working </w:t>
            </w:r>
          </w:p>
          <w:p w14:paraId="6DA13386" w14:textId="77777777" w:rsidR="00410A8C" w:rsidRPr="00410A8C" w:rsidRDefault="00410A8C" w:rsidP="00410A8C">
            <w:pPr>
              <w:spacing w:before="60" w:after="60"/>
              <w:ind w:right="0"/>
              <w:rPr>
                <w:rFonts w:cstheme="minorHAnsi"/>
                <w:lang w:eastAsia="en-GB"/>
              </w:rPr>
            </w:pPr>
            <w:r w:rsidRPr="00410A8C">
              <w:rPr>
                <w:rFonts w:cstheme="minorHAnsi"/>
                <w:lang w:eastAsia="en-GB"/>
              </w:rPr>
              <w:t xml:space="preserve">Knowledge of quality issues </w:t>
            </w:r>
          </w:p>
          <w:p w14:paraId="5C42804F" w14:textId="77777777" w:rsidR="00410A8C" w:rsidRPr="00410A8C" w:rsidRDefault="00410A8C" w:rsidP="00410A8C">
            <w:pPr>
              <w:spacing w:before="60" w:after="60"/>
              <w:ind w:right="0"/>
              <w:rPr>
                <w:rFonts w:cstheme="minorHAnsi"/>
                <w:lang w:eastAsia="en-GB"/>
              </w:rPr>
            </w:pPr>
            <w:r w:rsidRPr="00410A8C">
              <w:rPr>
                <w:rFonts w:cstheme="minorHAnsi"/>
                <w:lang w:eastAsia="en-GB"/>
              </w:rPr>
              <w:t xml:space="preserve">Ability to demonstrate motivation </w:t>
            </w:r>
          </w:p>
          <w:p w14:paraId="7E412E70" w14:textId="77777777" w:rsidR="00410A8C" w:rsidRPr="00410A8C" w:rsidRDefault="00410A8C" w:rsidP="00410A8C">
            <w:pPr>
              <w:spacing w:before="60" w:after="60"/>
              <w:ind w:right="0"/>
              <w:rPr>
                <w:rFonts w:cstheme="minorHAnsi"/>
                <w:lang w:eastAsia="en-GB"/>
              </w:rPr>
            </w:pPr>
            <w:r w:rsidRPr="00410A8C">
              <w:rPr>
                <w:rFonts w:cstheme="minorHAnsi"/>
                <w:lang w:eastAsia="en-GB"/>
              </w:rPr>
              <w:t xml:space="preserve">Excellent negotiating and influencing skills </w:t>
            </w:r>
          </w:p>
          <w:p w14:paraId="259F736D" w14:textId="77777777" w:rsidR="0022727A" w:rsidRPr="00410A8C" w:rsidRDefault="00410A8C" w:rsidP="00410A8C">
            <w:pPr>
              <w:spacing w:before="60" w:after="60"/>
              <w:ind w:right="0"/>
              <w:rPr>
                <w:rFonts w:cstheme="minorHAnsi"/>
                <w:lang w:eastAsia="en-GB"/>
              </w:rPr>
            </w:pPr>
            <w:r w:rsidRPr="00410A8C">
              <w:rPr>
                <w:rFonts w:cstheme="minorHAnsi"/>
                <w:lang w:eastAsia="en-GB"/>
              </w:rPr>
              <w:t>Computer Literacy</w:t>
            </w:r>
          </w:p>
        </w:tc>
        <w:tc>
          <w:tcPr>
            <w:tcW w:w="1635" w:type="pct"/>
            <w:tcBorders>
              <w:top w:val="single" w:sz="4" w:space="0" w:color="auto"/>
              <w:left w:val="single" w:sz="4" w:space="0" w:color="auto"/>
              <w:bottom w:val="single" w:sz="4" w:space="0" w:color="auto"/>
              <w:right w:val="single" w:sz="4" w:space="0" w:color="auto"/>
            </w:tcBorders>
          </w:tcPr>
          <w:p w14:paraId="711BF66F" w14:textId="77777777" w:rsidR="00410A8C" w:rsidRPr="00410A8C" w:rsidRDefault="00410A8C" w:rsidP="00410A8C">
            <w:pPr>
              <w:pStyle w:val="Subtitle"/>
              <w:spacing w:before="60" w:after="60"/>
              <w:jc w:val="left"/>
              <w:rPr>
                <w:rFonts w:asciiTheme="minorHAnsi" w:eastAsiaTheme="minorHAnsi" w:hAnsiTheme="minorHAnsi" w:cstheme="minorHAnsi"/>
                <w:b w:val="0"/>
                <w:sz w:val="22"/>
                <w:szCs w:val="22"/>
                <w:lang w:eastAsia="en-GB"/>
              </w:rPr>
            </w:pPr>
            <w:r w:rsidRPr="00410A8C">
              <w:rPr>
                <w:rFonts w:asciiTheme="minorHAnsi" w:eastAsiaTheme="minorHAnsi" w:hAnsiTheme="minorHAnsi" w:cstheme="minorHAnsi"/>
                <w:b w:val="0"/>
                <w:sz w:val="22"/>
                <w:szCs w:val="22"/>
                <w:lang w:eastAsia="en-GB"/>
              </w:rPr>
              <w:t>Working knowledge of SystemOne</w:t>
            </w:r>
          </w:p>
          <w:p w14:paraId="58C9F85C" w14:textId="77777777" w:rsidR="00B0308B" w:rsidRPr="00635362" w:rsidRDefault="00410A8C" w:rsidP="00410A8C">
            <w:pPr>
              <w:pStyle w:val="Subtitle"/>
              <w:spacing w:before="60" w:after="60"/>
              <w:jc w:val="left"/>
              <w:rPr>
                <w:rFonts w:asciiTheme="minorHAnsi" w:hAnsiTheme="minorHAnsi" w:cstheme="minorHAnsi"/>
                <w:b w:val="0"/>
                <w:sz w:val="20"/>
              </w:rPr>
            </w:pPr>
            <w:r w:rsidRPr="00410A8C">
              <w:rPr>
                <w:rFonts w:asciiTheme="minorHAnsi" w:eastAsiaTheme="minorHAnsi" w:hAnsiTheme="minorHAnsi" w:cstheme="minorHAnsi"/>
                <w:b w:val="0"/>
                <w:sz w:val="22"/>
                <w:szCs w:val="22"/>
                <w:lang w:eastAsia="en-GB"/>
              </w:rPr>
              <w:t>Experience of involvement in successful change</w:t>
            </w:r>
            <w:r w:rsidRPr="00410A8C">
              <w:rPr>
                <w:rFonts w:asciiTheme="minorHAnsi" w:hAnsiTheme="minorHAnsi" w:cstheme="minorHAnsi"/>
                <w:b w:val="0"/>
                <w:sz w:val="20"/>
              </w:rPr>
              <w:t xml:space="preserve"> </w:t>
            </w:r>
            <w:r w:rsidRPr="00410A8C">
              <w:rPr>
                <w:rFonts w:asciiTheme="minorHAnsi" w:eastAsiaTheme="minorHAnsi" w:hAnsiTheme="minorHAnsi" w:cstheme="minorHAnsi"/>
                <w:b w:val="0"/>
                <w:sz w:val="22"/>
                <w:szCs w:val="22"/>
                <w:lang w:eastAsia="en-GB"/>
              </w:rPr>
              <w:t>management</w:t>
            </w:r>
          </w:p>
        </w:tc>
      </w:tr>
      <w:tr w:rsidR="00B0308B" w:rsidRPr="00332EB2" w14:paraId="74078348" w14:textId="77777777" w:rsidTr="009E64B9">
        <w:trPr>
          <w:trHeight w:val="893"/>
        </w:trPr>
        <w:tc>
          <w:tcPr>
            <w:tcW w:w="1250" w:type="pct"/>
            <w:tcBorders>
              <w:top w:val="single" w:sz="4" w:space="0" w:color="auto"/>
              <w:left w:val="single" w:sz="4" w:space="0" w:color="auto"/>
              <w:bottom w:val="single" w:sz="4" w:space="0" w:color="auto"/>
              <w:right w:val="single" w:sz="4" w:space="0" w:color="auto"/>
            </w:tcBorders>
          </w:tcPr>
          <w:p w14:paraId="42964B87" w14:textId="77777777" w:rsidR="00B0308B" w:rsidRPr="00635362" w:rsidRDefault="00B0308B" w:rsidP="00A532D7">
            <w:pPr>
              <w:pStyle w:val="Subtitle"/>
              <w:spacing w:before="60" w:after="60"/>
              <w:jc w:val="left"/>
              <w:rPr>
                <w:rFonts w:asciiTheme="minorHAnsi" w:hAnsiTheme="minorHAnsi" w:cstheme="minorHAnsi"/>
                <w:sz w:val="20"/>
              </w:rPr>
            </w:pPr>
            <w:r w:rsidRPr="00635362">
              <w:rPr>
                <w:rFonts w:asciiTheme="minorHAnsi" w:hAnsiTheme="minorHAnsi" w:cstheme="minorHAnsi"/>
                <w:sz w:val="20"/>
              </w:rPr>
              <w:t>Personal Attributes</w:t>
            </w:r>
          </w:p>
          <w:p w14:paraId="1ADC63EB" w14:textId="77777777" w:rsidR="00B0308B" w:rsidRPr="00635362" w:rsidRDefault="00B0308B" w:rsidP="00A532D7">
            <w:pPr>
              <w:pStyle w:val="Subtitle"/>
              <w:spacing w:before="60" w:after="60"/>
              <w:jc w:val="left"/>
              <w:rPr>
                <w:rFonts w:asciiTheme="minorHAnsi" w:hAnsiTheme="minorHAnsi" w:cstheme="minorHAnsi"/>
                <w:sz w:val="20"/>
              </w:rPr>
            </w:pPr>
          </w:p>
          <w:p w14:paraId="13F1FB1A" w14:textId="77777777" w:rsidR="00B0308B" w:rsidRPr="00635362" w:rsidRDefault="00B0308B" w:rsidP="00A532D7">
            <w:pPr>
              <w:pStyle w:val="Subtitle"/>
              <w:spacing w:before="60" w:after="60"/>
              <w:jc w:val="left"/>
              <w:rPr>
                <w:rFonts w:asciiTheme="minorHAnsi" w:hAnsiTheme="minorHAnsi" w:cstheme="minorHAnsi"/>
                <w:sz w:val="20"/>
              </w:rPr>
            </w:pPr>
          </w:p>
          <w:p w14:paraId="453AC7EC" w14:textId="77777777" w:rsidR="00B0308B" w:rsidRPr="00635362" w:rsidRDefault="00B0308B" w:rsidP="00A532D7">
            <w:pPr>
              <w:pStyle w:val="Subtitle"/>
              <w:spacing w:before="60" w:after="60"/>
              <w:jc w:val="left"/>
              <w:rPr>
                <w:rFonts w:asciiTheme="minorHAnsi" w:hAnsiTheme="minorHAnsi" w:cstheme="minorHAnsi"/>
                <w:sz w:val="20"/>
              </w:rPr>
            </w:pPr>
          </w:p>
        </w:tc>
        <w:tc>
          <w:tcPr>
            <w:tcW w:w="2115" w:type="pct"/>
            <w:tcBorders>
              <w:top w:val="single" w:sz="4" w:space="0" w:color="auto"/>
              <w:left w:val="single" w:sz="4" w:space="0" w:color="auto"/>
              <w:bottom w:val="single" w:sz="4" w:space="0" w:color="auto"/>
              <w:right w:val="single" w:sz="4" w:space="0" w:color="auto"/>
            </w:tcBorders>
            <w:hideMark/>
          </w:tcPr>
          <w:p w14:paraId="7B147A67" w14:textId="77777777" w:rsidR="00A532D7" w:rsidRPr="009E64B9" w:rsidRDefault="00A532D7" w:rsidP="00E50665">
            <w:pPr>
              <w:ind w:right="0"/>
              <w:rPr>
                <w:rFonts w:cstheme="minorHAnsi"/>
                <w:b/>
                <w:bCs/>
                <w:sz w:val="20"/>
              </w:rPr>
            </w:pPr>
          </w:p>
        </w:tc>
        <w:tc>
          <w:tcPr>
            <w:tcW w:w="1635" w:type="pct"/>
            <w:tcBorders>
              <w:top w:val="single" w:sz="4" w:space="0" w:color="auto"/>
              <w:left w:val="single" w:sz="4" w:space="0" w:color="auto"/>
              <w:bottom w:val="single" w:sz="4" w:space="0" w:color="auto"/>
              <w:right w:val="single" w:sz="4" w:space="0" w:color="auto"/>
            </w:tcBorders>
            <w:hideMark/>
          </w:tcPr>
          <w:p w14:paraId="5BA8C12B" w14:textId="77777777" w:rsidR="00B0308B" w:rsidRPr="00635362" w:rsidRDefault="00B0308B" w:rsidP="005C6129">
            <w:pPr>
              <w:pStyle w:val="Subtitle"/>
              <w:spacing w:before="60" w:after="60"/>
              <w:jc w:val="left"/>
              <w:rPr>
                <w:rFonts w:asciiTheme="minorHAnsi" w:hAnsiTheme="minorHAnsi" w:cstheme="minorHAnsi"/>
                <w:b w:val="0"/>
                <w:sz w:val="20"/>
              </w:rPr>
            </w:pPr>
          </w:p>
        </w:tc>
      </w:tr>
      <w:tr w:rsidR="00E50665" w:rsidRPr="00332EB2" w14:paraId="71BED310" w14:textId="77777777" w:rsidTr="009E64B9">
        <w:trPr>
          <w:trHeight w:val="893"/>
        </w:trPr>
        <w:tc>
          <w:tcPr>
            <w:tcW w:w="1250" w:type="pct"/>
            <w:tcBorders>
              <w:top w:val="single" w:sz="4" w:space="0" w:color="auto"/>
              <w:left w:val="single" w:sz="4" w:space="0" w:color="auto"/>
              <w:bottom w:val="single" w:sz="4" w:space="0" w:color="auto"/>
              <w:right w:val="single" w:sz="4" w:space="0" w:color="auto"/>
            </w:tcBorders>
          </w:tcPr>
          <w:p w14:paraId="5F445A3D" w14:textId="77777777" w:rsidR="00E50665" w:rsidRPr="00635362" w:rsidRDefault="00E50665" w:rsidP="00A532D7">
            <w:pPr>
              <w:pStyle w:val="Subtitle"/>
              <w:spacing w:before="60" w:after="60"/>
              <w:jc w:val="left"/>
              <w:rPr>
                <w:rFonts w:asciiTheme="minorHAnsi" w:hAnsiTheme="minorHAnsi" w:cstheme="minorHAnsi"/>
                <w:sz w:val="20"/>
              </w:rPr>
            </w:pPr>
            <w:r>
              <w:rPr>
                <w:rFonts w:asciiTheme="minorHAnsi" w:hAnsiTheme="minorHAnsi" w:cstheme="minorHAnsi"/>
                <w:sz w:val="20"/>
              </w:rPr>
              <w:t>Other</w:t>
            </w:r>
          </w:p>
        </w:tc>
        <w:tc>
          <w:tcPr>
            <w:tcW w:w="2115" w:type="pct"/>
            <w:tcBorders>
              <w:top w:val="single" w:sz="4" w:space="0" w:color="auto"/>
              <w:left w:val="single" w:sz="4" w:space="0" w:color="auto"/>
              <w:bottom w:val="single" w:sz="4" w:space="0" w:color="auto"/>
              <w:right w:val="single" w:sz="4" w:space="0" w:color="auto"/>
            </w:tcBorders>
          </w:tcPr>
          <w:p w14:paraId="5C46C461" w14:textId="77777777" w:rsidR="00410A8C" w:rsidRPr="00410A8C" w:rsidRDefault="00410A8C" w:rsidP="00410A8C">
            <w:pPr>
              <w:spacing w:before="60" w:after="60"/>
              <w:ind w:right="0"/>
              <w:rPr>
                <w:rFonts w:cstheme="minorHAnsi"/>
                <w:lang w:eastAsia="en-GB"/>
              </w:rPr>
            </w:pPr>
            <w:r w:rsidRPr="00410A8C">
              <w:rPr>
                <w:rFonts w:cstheme="minorHAnsi"/>
                <w:lang w:eastAsia="en-GB"/>
              </w:rPr>
              <w:t xml:space="preserve">Cleared by Occupational Health </w:t>
            </w:r>
          </w:p>
          <w:p w14:paraId="21E89E7F" w14:textId="77777777" w:rsidR="00410A8C" w:rsidRPr="00410A8C" w:rsidRDefault="00410A8C" w:rsidP="00410A8C">
            <w:pPr>
              <w:spacing w:before="60" w:after="60"/>
              <w:ind w:right="0"/>
              <w:rPr>
                <w:rFonts w:cstheme="minorHAnsi"/>
                <w:lang w:eastAsia="en-GB"/>
              </w:rPr>
            </w:pPr>
            <w:r w:rsidRPr="00410A8C">
              <w:rPr>
                <w:rFonts w:cstheme="minorHAnsi"/>
                <w:lang w:eastAsia="en-GB"/>
              </w:rPr>
              <w:t>Able to work flexibly to meet service needs</w:t>
            </w:r>
          </w:p>
          <w:p w14:paraId="74153F22" w14:textId="77777777" w:rsidR="00E50665" w:rsidRPr="00410A8C" w:rsidRDefault="00410A8C" w:rsidP="00410A8C">
            <w:pPr>
              <w:spacing w:before="60" w:after="60"/>
              <w:ind w:right="0"/>
              <w:rPr>
                <w:rFonts w:cstheme="minorHAnsi"/>
                <w:lang w:eastAsia="en-GB"/>
              </w:rPr>
            </w:pPr>
            <w:r w:rsidRPr="00410A8C">
              <w:rPr>
                <w:rFonts w:cstheme="minorHAnsi"/>
                <w:lang w:eastAsia="en-GB"/>
              </w:rPr>
              <w:t>Driving licence and access to a vehicle</w:t>
            </w:r>
          </w:p>
        </w:tc>
        <w:tc>
          <w:tcPr>
            <w:tcW w:w="1635" w:type="pct"/>
            <w:tcBorders>
              <w:top w:val="single" w:sz="4" w:space="0" w:color="auto"/>
              <w:left w:val="single" w:sz="4" w:space="0" w:color="auto"/>
              <w:bottom w:val="single" w:sz="4" w:space="0" w:color="auto"/>
              <w:right w:val="single" w:sz="4" w:space="0" w:color="auto"/>
            </w:tcBorders>
          </w:tcPr>
          <w:p w14:paraId="6E23E2C0" w14:textId="77777777" w:rsidR="00E50665" w:rsidRPr="00635362" w:rsidRDefault="00E50665" w:rsidP="005C6129">
            <w:pPr>
              <w:pStyle w:val="Subtitle"/>
              <w:spacing w:before="60" w:after="60"/>
              <w:jc w:val="left"/>
              <w:rPr>
                <w:rFonts w:asciiTheme="minorHAnsi" w:hAnsiTheme="minorHAnsi" w:cstheme="minorHAnsi"/>
                <w:b w:val="0"/>
                <w:sz w:val="20"/>
              </w:rPr>
            </w:pPr>
          </w:p>
        </w:tc>
      </w:tr>
    </w:tbl>
    <w:p w14:paraId="40B3FBA2" w14:textId="77777777" w:rsidR="00E562DC" w:rsidRPr="00332EB2" w:rsidRDefault="00E562DC" w:rsidP="00A532D7">
      <w:pPr>
        <w:pStyle w:val="Default"/>
        <w:rPr>
          <w:rFonts w:asciiTheme="minorHAnsi" w:hAnsiTheme="minorHAnsi" w:cstheme="minorHAnsi"/>
          <w:color w:val="auto"/>
          <w:sz w:val="20"/>
          <w:szCs w:val="20"/>
        </w:rPr>
      </w:pPr>
    </w:p>
    <w:sectPr w:rsidR="00E562DC" w:rsidRPr="00332EB2" w:rsidSect="00A75EB4">
      <w:pgSz w:w="11906" w:h="16838"/>
      <w:pgMar w:top="567" w:right="1416" w:bottom="1440" w:left="851" w:header="13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1C6C1" w14:textId="77777777" w:rsidR="00A35112" w:rsidRDefault="00A35112" w:rsidP="00277D9A">
      <w:r>
        <w:separator/>
      </w:r>
    </w:p>
  </w:endnote>
  <w:endnote w:type="continuationSeparator" w:id="0">
    <w:p w14:paraId="657024EA" w14:textId="77777777" w:rsidR="00A35112" w:rsidRDefault="00A35112" w:rsidP="0027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14B2" w14:textId="77777777" w:rsidR="00936C72" w:rsidRDefault="00936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CA6E" w14:textId="6D1FD78A" w:rsidR="009507FD" w:rsidRDefault="009507FD" w:rsidP="009507F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3F59" w14:textId="77777777" w:rsidR="00936C72" w:rsidRDefault="00936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53E8" w14:textId="77777777" w:rsidR="00A35112" w:rsidRDefault="00A35112" w:rsidP="00277D9A">
      <w:r>
        <w:separator/>
      </w:r>
    </w:p>
  </w:footnote>
  <w:footnote w:type="continuationSeparator" w:id="0">
    <w:p w14:paraId="11F537A4" w14:textId="77777777" w:rsidR="00A35112" w:rsidRDefault="00A35112" w:rsidP="00277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FEA7" w14:textId="77777777" w:rsidR="00936C72" w:rsidRDefault="00936C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9739" w14:textId="7748DD9E" w:rsidR="00104955" w:rsidRDefault="001513DC" w:rsidP="00E50665">
    <w:pPr>
      <w:pStyle w:val="Header"/>
      <w:ind w:left="-851" w:right="-1416"/>
      <w:jc w:val="center"/>
    </w:pPr>
    <w:r>
      <w:rPr>
        <w:noProof/>
        <w:lang w:eastAsia="en-GB"/>
      </w:rPr>
      <w:drawing>
        <wp:inline distT="0" distB="0" distL="0" distR="0" wp14:anchorId="416AF1F5" wp14:editId="643645A8">
          <wp:extent cx="6394450" cy="1370138"/>
          <wp:effectExtent l="0" t="0" r="635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25398" cy="137676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559C" w14:textId="77777777" w:rsidR="00936C72" w:rsidRDefault="00936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AD2F7C6"/>
    <w:lvl w:ilvl="0">
      <w:numFmt w:val="bullet"/>
      <w:lvlText w:val="*"/>
      <w:lvlJc w:val="left"/>
    </w:lvl>
  </w:abstractNum>
  <w:abstractNum w:abstractNumId="1" w15:restartNumberingAfterBreak="0">
    <w:nsid w:val="013F0037"/>
    <w:multiLevelType w:val="hybridMultilevel"/>
    <w:tmpl w:val="68840F3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1A509D"/>
    <w:multiLevelType w:val="hybridMultilevel"/>
    <w:tmpl w:val="79449CCE"/>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1F3AE2"/>
    <w:multiLevelType w:val="hybridMultilevel"/>
    <w:tmpl w:val="4128F8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2280" w:hanging="360"/>
      </w:pPr>
      <w:rPr>
        <w:rFonts w:ascii="Courier New" w:hAnsi="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6" w15:restartNumberingAfterBreak="0">
    <w:nsid w:val="10D15CC5"/>
    <w:multiLevelType w:val="hybridMultilevel"/>
    <w:tmpl w:val="89E20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B24F4E"/>
    <w:multiLevelType w:val="hybridMultilevel"/>
    <w:tmpl w:val="CD189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504EB"/>
    <w:multiLevelType w:val="hybridMultilevel"/>
    <w:tmpl w:val="9AA4EAB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BE32BE"/>
    <w:multiLevelType w:val="hybridMultilevel"/>
    <w:tmpl w:val="A0264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6732E0"/>
    <w:multiLevelType w:val="hybridMultilevel"/>
    <w:tmpl w:val="451C95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370992"/>
    <w:multiLevelType w:val="hybridMultilevel"/>
    <w:tmpl w:val="9E628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03A83"/>
    <w:multiLevelType w:val="hybridMultilevel"/>
    <w:tmpl w:val="FA60DB80"/>
    <w:lvl w:ilvl="0" w:tplc="4C8277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910D7"/>
    <w:multiLevelType w:val="hybridMultilevel"/>
    <w:tmpl w:val="763C5AE2"/>
    <w:lvl w:ilvl="0" w:tplc="4C8277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2D3F37"/>
    <w:multiLevelType w:val="hybridMultilevel"/>
    <w:tmpl w:val="19043740"/>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BD6506"/>
    <w:multiLevelType w:val="hybridMultilevel"/>
    <w:tmpl w:val="C276DAC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44D7E80"/>
    <w:multiLevelType w:val="singleLevel"/>
    <w:tmpl w:val="FCDE6372"/>
    <w:lvl w:ilvl="0">
      <w:start w:val="1"/>
      <w:numFmt w:val="bullet"/>
      <w:lvlText w:val=""/>
      <w:lvlJc w:val="left"/>
      <w:pPr>
        <w:tabs>
          <w:tab w:val="num" w:pos="360"/>
        </w:tabs>
        <w:ind w:left="360" w:hanging="360"/>
      </w:pPr>
      <w:rPr>
        <w:rFonts w:ascii="Symbol" w:hAnsi="Symbol" w:hint="default"/>
        <w:sz w:val="28"/>
      </w:rPr>
    </w:lvl>
  </w:abstractNum>
  <w:abstractNum w:abstractNumId="18" w15:restartNumberingAfterBreak="0">
    <w:nsid w:val="47C174B8"/>
    <w:multiLevelType w:val="hybridMultilevel"/>
    <w:tmpl w:val="22B02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166BC5"/>
    <w:multiLevelType w:val="hybridMultilevel"/>
    <w:tmpl w:val="FFE47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7E708C"/>
    <w:multiLevelType w:val="hybridMultilevel"/>
    <w:tmpl w:val="08E2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9975FE"/>
    <w:multiLevelType w:val="hybridMultilevel"/>
    <w:tmpl w:val="D8328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84218A"/>
    <w:multiLevelType w:val="hybridMultilevel"/>
    <w:tmpl w:val="BD3C1722"/>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D31D3A"/>
    <w:multiLevelType w:val="hybridMultilevel"/>
    <w:tmpl w:val="F1D0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95364E"/>
    <w:multiLevelType w:val="hybridMultilevel"/>
    <w:tmpl w:val="7E26E592"/>
    <w:lvl w:ilvl="0" w:tplc="08090001">
      <w:start w:val="1"/>
      <w:numFmt w:val="bullet"/>
      <w:lvlText w:val=""/>
      <w:lvlJc w:val="left"/>
      <w:pPr>
        <w:ind w:left="720" w:hanging="360"/>
      </w:pPr>
      <w:rPr>
        <w:rFonts w:ascii="Symbol" w:hAnsi="Symbol" w:hint="default"/>
      </w:rPr>
    </w:lvl>
    <w:lvl w:ilvl="1" w:tplc="46FCA5E8">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7E637F"/>
    <w:multiLevelType w:val="hybridMultilevel"/>
    <w:tmpl w:val="8E4C6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4C57C4"/>
    <w:multiLevelType w:val="hybridMultilevel"/>
    <w:tmpl w:val="7356259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8E0E49"/>
    <w:multiLevelType w:val="hybridMultilevel"/>
    <w:tmpl w:val="8F148CA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313D9C"/>
    <w:multiLevelType w:val="hybridMultilevel"/>
    <w:tmpl w:val="F4B099E6"/>
    <w:lvl w:ilvl="0" w:tplc="4C8277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A15D8"/>
    <w:multiLevelType w:val="hybridMultilevel"/>
    <w:tmpl w:val="4726D638"/>
    <w:lvl w:ilvl="0" w:tplc="4C827794">
      <w:numFmt w:val="bullet"/>
      <w:lvlText w:val="•"/>
      <w:lvlJc w:val="left"/>
      <w:pPr>
        <w:ind w:left="720" w:hanging="360"/>
      </w:pPr>
      <w:rPr>
        <w:rFonts w:ascii="Calibri" w:eastAsiaTheme="minorHAnsi" w:hAnsi="Calibri" w:cs="Calibri" w:hint="default"/>
      </w:rPr>
    </w:lvl>
    <w:lvl w:ilvl="1" w:tplc="E11C91CC">
      <w:numFmt w:val="bullet"/>
      <w:lvlText w:val=""/>
      <w:lvlJc w:val="left"/>
      <w:pPr>
        <w:ind w:left="1800" w:hanging="72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A3086"/>
    <w:multiLevelType w:val="hybridMultilevel"/>
    <w:tmpl w:val="F706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361615"/>
    <w:multiLevelType w:val="hybridMultilevel"/>
    <w:tmpl w:val="91AAC4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9E1BDE"/>
    <w:multiLevelType w:val="hybridMultilevel"/>
    <w:tmpl w:val="7F1237FC"/>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882495"/>
    <w:multiLevelType w:val="hybridMultilevel"/>
    <w:tmpl w:val="762C1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3E1EB1"/>
    <w:multiLevelType w:val="hybridMultilevel"/>
    <w:tmpl w:val="30C20A5C"/>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1534312">
    <w:abstractNumId w:val="5"/>
  </w:num>
  <w:num w:numId="2" w16cid:durableId="953905881">
    <w:abstractNumId w:val="11"/>
  </w:num>
  <w:num w:numId="3" w16cid:durableId="1105149775">
    <w:abstractNumId w:val="23"/>
  </w:num>
  <w:num w:numId="4" w16cid:durableId="1254703199">
    <w:abstractNumId w:val="3"/>
  </w:num>
  <w:num w:numId="5" w16cid:durableId="1521553495">
    <w:abstractNumId w:val="4"/>
  </w:num>
  <w:num w:numId="6" w16cid:durableId="1852907921">
    <w:abstractNumId w:val="19"/>
  </w:num>
  <w:num w:numId="7" w16cid:durableId="1456094048">
    <w:abstractNumId w:val="29"/>
  </w:num>
  <w:num w:numId="8" w16cid:durableId="1752116833">
    <w:abstractNumId w:val="14"/>
  </w:num>
  <w:num w:numId="9" w16cid:durableId="1030570214">
    <w:abstractNumId w:val="30"/>
  </w:num>
  <w:num w:numId="10" w16cid:durableId="585387857">
    <w:abstractNumId w:val="13"/>
  </w:num>
  <w:num w:numId="11" w16cid:durableId="914358542">
    <w:abstractNumId w:val="10"/>
  </w:num>
  <w:num w:numId="12" w16cid:durableId="1400983636">
    <w:abstractNumId w:val="1"/>
  </w:num>
  <w:num w:numId="13" w16cid:durableId="1146750406">
    <w:abstractNumId w:val="2"/>
  </w:num>
  <w:num w:numId="14" w16cid:durableId="235482352">
    <w:abstractNumId w:val="33"/>
  </w:num>
  <w:num w:numId="15" w16cid:durableId="535891713">
    <w:abstractNumId w:val="20"/>
  </w:num>
  <w:num w:numId="16" w16cid:durableId="491726778">
    <w:abstractNumId w:val="0"/>
    <w:lvlOverride w:ilvl="0">
      <w:lvl w:ilvl="0">
        <w:start w:val="1"/>
        <w:numFmt w:val="bullet"/>
        <w:lvlText w:val=""/>
        <w:legacy w:legacy="1" w:legacySpace="0" w:legacyIndent="283"/>
        <w:lvlJc w:val="left"/>
        <w:pPr>
          <w:ind w:left="566" w:hanging="283"/>
        </w:pPr>
        <w:rPr>
          <w:rFonts w:ascii="Symbol" w:hAnsi="Symbol" w:hint="default"/>
        </w:rPr>
      </w:lvl>
    </w:lvlOverride>
  </w:num>
  <w:num w:numId="17" w16cid:durableId="1500345954">
    <w:abstractNumId w:val="15"/>
  </w:num>
  <w:num w:numId="18" w16cid:durableId="2139836079">
    <w:abstractNumId w:val="8"/>
  </w:num>
  <w:num w:numId="19" w16cid:durableId="1275791961">
    <w:abstractNumId w:val="22"/>
  </w:num>
  <w:num w:numId="20" w16cid:durableId="465708879">
    <w:abstractNumId w:val="35"/>
  </w:num>
  <w:num w:numId="21" w16cid:durableId="1117217599">
    <w:abstractNumId w:val="27"/>
  </w:num>
  <w:num w:numId="22" w16cid:durableId="916473838">
    <w:abstractNumId w:val="28"/>
  </w:num>
  <w:num w:numId="23" w16cid:durableId="1691838985">
    <w:abstractNumId w:val="25"/>
  </w:num>
  <w:num w:numId="24" w16cid:durableId="2109346912">
    <w:abstractNumId w:val="7"/>
  </w:num>
  <w:num w:numId="25" w16cid:durableId="285739702">
    <w:abstractNumId w:val="9"/>
  </w:num>
  <w:num w:numId="26" w16cid:durableId="1252198027">
    <w:abstractNumId w:val="31"/>
  </w:num>
  <w:num w:numId="27" w16cid:durableId="1519344610">
    <w:abstractNumId w:val="26"/>
  </w:num>
  <w:num w:numId="28" w16cid:durableId="1720083824">
    <w:abstractNumId w:val="32"/>
  </w:num>
  <w:num w:numId="29" w16cid:durableId="1561093879">
    <w:abstractNumId w:val="17"/>
  </w:num>
  <w:num w:numId="30" w16cid:durableId="1205488043">
    <w:abstractNumId w:val="16"/>
  </w:num>
  <w:num w:numId="31" w16cid:durableId="627317397">
    <w:abstractNumId w:val="24"/>
  </w:num>
  <w:num w:numId="32" w16cid:durableId="1908415692">
    <w:abstractNumId w:val="34"/>
  </w:num>
  <w:num w:numId="33" w16cid:durableId="576717720">
    <w:abstractNumId w:val="18"/>
  </w:num>
  <w:num w:numId="34" w16cid:durableId="1944024284">
    <w:abstractNumId w:val="12"/>
  </w:num>
  <w:num w:numId="35" w16cid:durableId="2128692577">
    <w:abstractNumId w:val="21"/>
  </w:num>
  <w:num w:numId="36" w16cid:durableId="178199068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73C"/>
    <w:rsid w:val="00016DA4"/>
    <w:rsid w:val="00023F08"/>
    <w:rsid w:val="00035FD8"/>
    <w:rsid w:val="00080BB4"/>
    <w:rsid w:val="00104955"/>
    <w:rsid w:val="00133D34"/>
    <w:rsid w:val="001513DC"/>
    <w:rsid w:val="00152430"/>
    <w:rsid w:val="00190EF5"/>
    <w:rsid w:val="001B38A5"/>
    <w:rsid w:val="001C1566"/>
    <w:rsid w:val="002167A6"/>
    <w:rsid w:val="0022727A"/>
    <w:rsid w:val="00232191"/>
    <w:rsid w:val="00277D9A"/>
    <w:rsid w:val="002F052C"/>
    <w:rsid w:val="002F0548"/>
    <w:rsid w:val="00332EB2"/>
    <w:rsid w:val="003614EF"/>
    <w:rsid w:val="003D0B59"/>
    <w:rsid w:val="00410A8C"/>
    <w:rsid w:val="00415973"/>
    <w:rsid w:val="004966ED"/>
    <w:rsid w:val="004C3BF8"/>
    <w:rsid w:val="004D3504"/>
    <w:rsid w:val="005C6129"/>
    <w:rsid w:val="005D2206"/>
    <w:rsid w:val="00602C3E"/>
    <w:rsid w:val="006112EA"/>
    <w:rsid w:val="00633E86"/>
    <w:rsid w:val="00635362"/>
    <w:rsid w:val="0065271B"/>
    <w:rsid w:val="006B46A9"/>
    <w:rsid w:val="00792F4F"/>
    <w:rsid w:val="007F2606"/>
    <w:rsid w:val="0086101D"/>
    <w:rsid w:val="008F56C8"/>
    <w:rsid w:val="00936C72"/>
    <w:rsid w:val="009507FD"/>
    <w:rsid w:val="00963485"/>
    <w:rsid w:val="009E64B9"/>
    <w:rsid w:val="00A35112"/>
    <w:rsid w:val="00A532D7"/>
    <w:rsid w:val="00A75EB4"/>
    <w:rsid w:val="00AE49EE"/>
    <w:rsid w:val="00B0308B"/>
    <w:rsid w:val="00B643CA"/>
    <w:rsid w:val="00B85E98"/>
    <w:rsid w:val="00B97939"/>
    <w:rsid w:val="00BB32FA"/>
    <w:rsid w:val="00BD2225"/>
    <w:rsid w:val="00C11922"/>
    <w:rsid w:val="00C17245"/>
    <w:rsid w:val="00CA7575"/>
    <w:rsid w:val="00CD2B71"/>
    <w:rsid w:val="00D31A7F"/>
    <w:rsid w:val="00D44DAB"/>
    <w:rsid w:val="00D5666B"/>
    <w:rsid w:val="00D81F48"/>
    <w:rsid w:val="00DE46FC"/>
    <w:rsid w:val="00DF12AE"/>
    <w:rsid w:val="00E412FB"/>
    <w:rsid w:val="00E50665"/>
    <w:rsid w:val="00E562DC"/>
    <w:rsid w:val="00E63C36"/>
    <w:rsid w:val="00EA073C"/>
    <w:rsid w:val="00F50AC6"/>
    <w:rsid w:val="00F846B5"/>
    <w:rsid w:val="00FC3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BA5A2"/>
  <w15:docId w15:val="{8E80215B-18B0-4B37-AFC8-42C129C01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73C"/>
    <w:pPr>
      <w:spacing w:after="0" w:line="240" w:lineRule="auto"/>
      <w:ind w:right="9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073C"/>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EA073C"/>
    <w:pPr>
      <w:ind w:left="720"/>
      <w:contextualSpacing/>
    </w:pPr>
  </w:style>
  <w:style w:type="paragraph" w:styleId="Header">
    <w:name w:val="header"/>
    <w:basedOn w:val="Normal"/>
    <w:link w:val="HeaderChar"/>
    <w:unhideWhenUsed/>
    <w:rsid w:val="00277D9A"/>
    <w:pPr>
      <w:tabs>
        <w:tab w:val="center" w:pos="4513"/>
        <w:tab w:val="right" w:pos="9026"/>
      </w:tabs>
    </w:pPr>
  </w:style>
  <w:style w:type="character" w:customStyle="1" w:styleId="HeaderChar">
    <w:name w:val="Header Char"/>
    <w:basedOn w:val="DefaultParagraphFont"/>
    <w:link w:val="Header"/>
    <w:rsid w:val="00277D9A"/>
  </w:style>
  <w:style w:type="paragraph" w:styleId="Footer">
    <w:name w:val="footer"/>
    <w:basedOn w:val="Normal"/>
    <w:link w:val="FooterChar"/>
    <w:uiPriority w:val="99"/>
    <w:unhideWhenUsed/>
    <w:rsid w:val="00277D9A"/>
    <w:pPr>
      <w:tabs>
        <w:tab w:val="center" w:pos="4513"/>
        <w:tab w:val="right" w:pos="9026"/>
      </w:tabs>
    </w:pPr>
  </w:style>
  <w:style w:type="character" w:customStyle="1" w:styleId="FooterChar">
    <w:name w:val="Footer Char"/>
    <w:basedOn w:val="DefaultParagraphFont"/>
    <w:link w:val="Footer"/>
    <w:uiPriority w:val="99"/>
    <w:rsid w:val="00277D9A"/>
  </w:style>
  <w:style w:type="paragraph" w:styleId="BalloonText">
    <w:name w:val="Balloon Text"/>
    <w:basedOn w:val="Normal"/>
    <w:link w:val="BalloonTextChar"/>
    <w:uiPriority w:val="99"/>
    <w:semiHidden/>
    <w:unhideWhenUsed/>
    <w:rsid w:val="00277D9A"/>
    <w:rPr>
      <w:rFonts w:ascii="Tahoma" w:hAnsi="Tahoma" w:cs="Tahoma"/>
      <w:sz w:val="16"/>
      <w:szCs w:val="16"/>
    </w:rPr>
  </w:style>
  <w:style w:type="character" w:customStyle="1" w:styleId="BalloonTextChar">
    <w:name w:val="Balloon Text Char"/>
    <w:basedOn w:val="DefaultParagraphFont"/>
    <w:link w:val="BalloonText"/>
    <w:uiPriority w:val="99"/>
    <w:semiHidden/>
    <w:rsid w:val="00277D9A"/>
    <w:rPr>
      <w:rFonts w:ascii="Tahoma" w:hAnsi="Tahoma" w:cs="Tahoma"/>
      <w:sz w:val="16"/>
      <w:szCs w:val="16"/>
    </w:rPr>
  </w:style>
  <w:style w:type="paragraph" w:styleId="BodyText">
    <w:name w:val="Body Text"/>
    <w:basedOn w:val="Normal"/>
    <w:link w:val="BodyTextChar"/>
    <w:rsid w:val="00E412FB"/>
    <w:pPr>
      <w:ind w:right="0"/>
      <w:jc w:val="both"/>
    </w:pPr>
    <w:rPr>
      <w:rFonts w:ascii="Arial" w:eastAsia="Times New Roman" w:hAnsi="Arial" w:cs="Arial"/>
    </w:rPr>
  </w:style>
  <w:style w:type="character" w:customStyle="1" w:styleId="BodyTextChar">
    <w:name w:val="Body Text Char"/>
    <w:basedOn w:val="DefaultParagraphFont"/>
    <w:link w:val="BodyText"/>
    <w:rsid w:val="00E412FB"/>
    <w:rPr>
      <w:rFonts w:ascii="Arial" w:eastAsia="Times New Roman" w:hAnsi="Arial" w:cs="Arial"/>
    </w:rPr>
  </w:style>
  <w:style w:type="paragraph" w:styleId="List">
    <w:name w:val="List"/>
    <w:basedOn w:val="Normal"/>
    <w:rsid w:val="00E412FB"/>
    <w:pPr>
      <w:ind w:left="283" w:right="0" w:hanging="283"/>
    </w:pPr>
    <w:rPr>
      <w:rFonts w:ascii="Times New Roman" w:eastAsia="Times New Roman" w:hAnsi="Times New Roman" w:cs="Times New Roman"/>
      <w:sz w:val="20"/>
      <w:szCs w:val="20"/>
    </w:rPr>
  </w:style>
  <w:style w:type="paragraph" w:styleId="Title">
    <w:name w:val="Title"/>
    <w:basedOn w:val="Normal"/>
    <w:link w:val="TitleChar"/>
    <w:qFormat/>
    <w:rsid w:val="00B0308B"/>
    <w:pPr>
      <w:ind w:right="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B0308B"/>
    <w:rPr>
      <w:rFonts w:ascii="Times New Roman" w:eastAsia="Times New Roman" w:hAnsi="Times New Roman" w:cs="Times New Roman"/>
      <w:b/>
      <w:sz w:val="28"/>
      <w:szCs w:val="20"/>
    </w:rPr>
  </w:style>
  <w:style w:type="paragraph" w:styleId="Subtitle">
    <w:name w:val="Subtitle"/>
    <w:basedOn w:val="Normal"/>
    <w:link w:val="SubtitleChar"/>
    <w:qFormat/>
    <w:rsid w:val="00B0308B"/>
    <w:pPr>
      <w:ind w:right="0"/>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B0308B"/>
    <w:rPr>
      <w:rFonts w:ascii="Times New Roman" w:eastAsia="Times New Roman" w:hAnsi="Times New Roman" w:cs="Times New Roman"/>
      <w:b/>
      <w:sz w:val="24"/>
      <w:szCs w:val="20"/>
    </w:rPr>
  </w:style>
  <w:style w:type="paragraph" w:styleId="NoSpacing">
    <w:name w:val="No Spacing"/>
    <w:uiPriority w:val="1"/>
    <w:qFormat/>
    <w:rsid w:val="00C119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3E86B03BCB6243AE89562F47D79785" ma:contentTypeVersion="20" ma:contentTypeDescription="Create a new document." ma:contentTypeScope="" ma:versionID="425bd1e8543bb678c8e5add8f9b45b90">
  <xsd:schema xmlns:xsd="http://www.w3.org/2001/XMLSchema" xmlns:xs="http://www.w3.org/2001/XMLSchema" xmlns:p="http://schemas.microsoft.com/office/2006/metadata/properties" xmlns:ns1="http://schemas.microsoft.com/sharepoint/v3" xmlns:ns2="855a0452-3889-44a7-9a1d-fdaf20760752" xmlns:ns3="5b80c87a-a2ee-4783-a0a9-6f267bdb5493" targetNamespace="http://schemas.microsoft.com/office/2006/metadata/properties" ma:root="true" ma:fieldsID="f49aa943e6ed426aa98629dc2e7d1517" ns1:_="" ns2:_="" ns3:_="">
    <xsd:import namespace="http://schemas.microsoft.com/sharepoint/v3"/>
    <xsd:import namespace="855a0452-3889-44a7-9a1d-fdaf20760752"/>
    <xsd:import namespace="5b80c87a-a2ee-4783-a0a9-6f267bdb5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a0452-3889-44a7-9a1d-fdaf20760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80c87a-a2ee-4783-a0a9-6f267bdb549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275c24-4687-4244-b36b-2275cf2187e6}" ma:internalName="TaxCatchAll" ma:showField="CatchAllData" ma:web="5b80c87a-a2ee-4783-a0a9-6f267bdb5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b80c87a-a2ee-4783-a0a9-6f267bdb5493" xsi:nil="true"/>
    <lcf76f155ced4ddcb4097134ff3c332f xmlns="855a0452-3889-44a7-9a1d-fdaf207607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7C7130-0A55-47B7-9CEB-DE9ABCD4F6B1}">
  <ds:schemaRefs>
    <ds:schemaRef ds:uri="http://schemas.microsoft.com/sharepoint/v3/contenttype/forms"/>
  </ds:schemaRefs>
</ds:datastoreItem>
</file>

<file path=customXml/itemProps2.xml><?xml version="1.0" encoding="utf-8"?>
<ds:datastoreItem xmlns:ds="http://schemas.openxmlformats.org/officeDocument/2006/customXml" ds:itemID="{7BC2C7CA-1CF2-4A31-A9AB-86B665B8A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5a0452-3889-44a7-9a1d-fdaf20760752"/>
    <ds:schemaRef ds:uri="5b80c87a-a2ee-4783-a0a9-6f267bdb5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B8E92-861D-43FC-964C-2644062F1C08}">
  <ds:schemaRefs>
    <ds:schemaRef ds:uri="http://schemas.microsoft.com/office/2006/metadata/properties"/>
    <ds:schemaRef ds:uri="http://schemas.microsoft.com/office/infopath/2007/PartnerControls"/>
    <ds:schemaRef ds:uri="http://schemas.microsoft.com/sharepoint/v3"/>
    <ds:schemaRef ds:uri="5b80c87a-a2ee-4783-a0a9-6f267bdb5493"/>
    <ds:schemaRef ds:uri="855a0452-3889-44a7-9a1d-fdaf2076075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2261</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SuffolkCCG</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Cucchiara, James</dc:creator>
  <cp:lastModifiedBy>STANNARD, Laura (THE DERBY ROAD PRACTICE)</cp:lastModifiedBy>
  <cp:revision>2</cp:revision>
  <cp:lastPrinted>2018-11-13T15:58:00Z</cp:lastPrinted>
  <dcterms:created xsi:type="dcterms:W3CDTF">2026-04-27T15:03:00Z</dcterms:created>
  <dcterms:modified xsi:type="dcterms:W3CDTF">2026-04-27T15:03:00Z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0x010100F63E86B03BCB6243AE89562F47D79785</vt:lpwstr>
  </property>
  <property fmtid="{D5CDD505-2E9C-101B-9397-08002B2CF9AE}" pid="3" name="MediaServiceImageTags">
    <vt:lpwstr/>
  </property>
</Properties>
</file>