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6B" w:rsidRPr="00212900" w:rsidRDefault="00D9206B" w:rsidP="00D9206B">
      <w:pPr>
        <w:rPr>
          <w:sz w:val="36"/>
          <w:szCs w:val="36"/>
          <w:u w:val="single"/>
        </w:rPr>
      </w:pPr>
    </w:p>
    <w:p w:rsidR="00D9206B" w:rsidRDefault="00D9206B" w:rsidP="00D9206B">
      <w:pPr>
        <w:rPr>
          <w:b/>
          <w:bCs/>
        </w:rPr>
      </w:pPr>
    </w:p>
    <w:tbl>
      <w:tblPr>
        <w:tblStyle w:val="TableGrid"/>
        <w:tblW w:w="0" w:type="auto"/>
        <w:tblLook w:val="04A0" w:firstRow="1" w:lastRow="0" w:firstColumn="1" w:lastColumn="0" w:noHBand="0" w:noVBand="1"/>
      </w:tblPr>
      <w:tblGrid>
        <w:gridCol w:w="4508"/>
        <w:gridCol w:w="4508"/>
      </w:tblGrid>
      <w:tr w:rsidR="00D9206B" w:rsidTr="00D9206B">
        <w:trPr>
          <w:trHeight w:val="629"/>
        </w:trPr>
        <w:tc>
          <w:tcPr>
            <w:tcW w:w="4508" w:type="dxa"/>
          </w:tcPr>
          <w:p w:rsidR="00D9206B" w:rsidRDefault="00D9206B" w:rsidP="001C5EED">
            <w:pPr>
              <w:rPr>
                <w:b/>
                <w:bCs/>
              </w:rPr>
            </w:pPr>
            <w:r w:rsidRPr="00212900">
              <w:rPr>
                <w:b/>
                <w:bCs/>
              </w:rPr>
              <w:t>Post title:</w:t>
            </w:r>
            <w:r>
              <w:t xml:space="preserve">  </w:t>
            </w:r>
          </w:p>
        </w:tc>
        <w:tc>
          <w:tcPr>
            <w:tcW w:w="4508" w:type="dxa"/>
          </w:tcPr>
          <w:p w:rsidR="00D9206B" w:rsidRPr="00D9206B" w:rsidRDefault="00D9206B" w:rsidP="001C5EED">
            <w:r>
              <w:t xml:space="preserve">PCN </w:t>
            </w:r>
            <w:r w:rsidRPr="00707D52">
              <w:t>Training</w:t>
            </w:r>
            <w:r w:rsidR="00444E69" w:rsidRPr="00707D52">
              <w:t xml:space="preserve"> and Support</w:t>
            </w:r>
            <w:r>
              <w:t xml:space="preserve"> Co-ordinator</w:t>
            </w:r>
          </w:p>
        </w:tc>
      </w:tr>
      <w:tr w:rsidR="00D9206B" w:rsidTr="001C5EED">
        <w:tc>
          <w:tcPr>
            <w:tcW w:w="4508" w:type="dxa"/>
          </w:tcPr>
          <w:p w:rsidR="00D9206B" w:rsidRDefault="00D9206B" w:rsidP="001C5EED">
            <w:pPr>
              <w:rPr>
                <w:b/>
                <w:bCs/>
              </w:rPr>
            </w:pPr>
            <w:r w:rsidRPr="00212900">
              <w:rPr>
                <w:b/>
                <w:bCs/>
              </w:rPr>
              <w:t>Responsible to:</w:t>
            </w:r>
          </w:p>
        </w:tc>
        <w:tc>
          <w:tcPr>
            <w:tcW w:w="4508" w:type="dxa"/>
          </w:tcPr>
          <w:p w:rsidR="00D9206B" w:rsidRPr="00D9206B" w:rsidRDefault="00770A88" w:rsidP="001C5EED">
            <w:r>
              <w:t xml:space="preserve">PCN Business Manager </w:t>
            </w:r>
          </w:p>
        </w:tc>
      </w:tr>
      <w:tr w:rsidR="00D9206B" w:rsidTr="001C5EED">
        <w:tc>
          <w:tcPr>
            <w:tcW w:w="4508" w:type="dxa"/>
          </w:tcPr>
          <w:p w:rsidR="00D9206B" w:rsidRDefault="00D9206B" w:rsidP="001C5EED">
            <w:pPr>
              <w:rPr>
                <w:b/>
                <w:bCs/>
              </w:rPr>
            </w:pPr>
            <w:r w:rsidRPr="00212900">
              <w:rPr>
                <w:b/>
                <w:bCs/>
              </w:rPr>
              <w:t>Accountable to:</w:t>
            </w:r>
          </w:p>
        </w:tc>
        <w:tc>
          <w:tcPr>
            <w:tcW w:w="4508" w:type="dxa"/>
          </w:tcPr>
          <w:p w:rsidR="00D9206B" w:rsidRPr="00D9206B" w:rsidRDefault="00770A88" w:rsidP="001C5EED">
            <w:r>
              <w:t>SNEE Training Hub Project Officer</w:t>
            </w:r>
          </w:p>
        </w:tc>
      </w:tr>
      <w:tr w:rsidR="00D9206B" w:rsidTr="001C5EED">
        <w:tc>
          <w:tcPr>
            <w:tcW w:w="4508" w:type="dxa"/>
          </w:tcPr>
          <w:p w:rsidR="00D9206B" w:rsidRDefault="00D9206B" w:rsidP="001C5EED">
            <w:pPr>
              <w:rPr>
                <w:b/>
                <w:bCs/>
              </w:rPr>
            </w:pPr>
            <w:r w:rsidRPr="00212900">
              <w:rPr>
                <w:b/>
                <w:bCs/>
              </w:rPr>
              <w:t>Base:</w:t>
            </w:r>
          </w:p>
        </w:tc>
        <w:tc>
          <w:tcPr>
            <w:tcW w:w="4508" w:type="dxa"/>
          </w:tcPr>
          <w:p w:rsidR="00D9206B" w:rsidRPr="00D9206B" w:rsidRDefault="00D9206B" w:rsidP="001C5EED">
            <w:r>
              <w:t>Clacton Primary Care Network</w:t>
            </w:r>
          </w:p>
        </w:tc>
      </w:tr>
      <w:tr w:rsidR="00D9206B" w:rsidTr="001C5EED">
        <w:tc>
          <w:tcPr>
            <w:tcW w:w="4508" w:type="dxa"/>
          </w:tcPr>
          <w:p w:rsidR="00D9206B" w:rsidRPr="00707D52" w:rsidRDefault="00D9206B" w:rsidP="001C5EED">
            <w:pPr>
              <w:rPr>
                <w:b/>
                <w:bCs/>
              </w:rPr>
            </w:pPr>
            <w:r w:rsidRPr="00707D52">
              <w:rPr>
                <w:b/>
                <w:bCs/>
              </w:rPr>
              <w:t>Hours :</w:t>
            </w:r>
          </w:p>
        </w:tc>
        <w:tc>
          <w:tcPr>
            <w:tcW w:w="4508" w:type="dxa"/>
          </w:tcPr>
          <w:p w:rsidR="00D9206B" w:rsidRDefault="00D9206B" w:rsidP="00D9206B">
            <w:pPr>
              <w:rPr>
                <w:b/>
                <w:bCs/>
              </w:rPr>
            </w:pPr>
            <w:r>
              <w:t>Up to 22.5 hours per week</w:t>
            </w:r>
          </w:p>
        </w:tc>
      </w:tr>
      <w:tr w:rsidR="00D9206B" w:rsidTr="001C5EED">
        <w:tc>
          <w:tcPr>
            <w:tcW w:w="4508" w:type="dxa"/>
          </w:tcPr>
          <w:p w:rsidR="00D9206B" w:rsidRPr="00707D52" w:rsidRDefault="00D9206B" w:rsidP="001C5EED">
            <w:pPr>
              <w:rPr>
                <w:b/>
                <w:bCs/>
              </w:rPr>
            </w:pPr>
            <w:r w:rsidRPr="00707D52">
              <w:rPr>
                <w:b/>
                <w:bCs/>
              </w:rPr>
              <w:t>Annual Salary:</w:t>
            </w:r>
          </w:p>
        </w:tc>
        <w:tc>
          <w:tcPr>
            <w:tcW w:w="4508" w:type="dxa"/>
          </w:tcPr>
          <w:p w:rsidR="00D9206B" w:rsidRPr="00707D52" w:rsidRDefault="00707D52" w:rsidP="00D9206B">
            <w:pPr>
              <w:rPr>
                <w:bCs/>
              </w:rPr>
            </w:pPr>
            <w:r w:rsidRPr="00707D52">
              <w:rPr>
                <w:bCs/>
              </w:rPr>
              <w:t>£17’982 plus NHS pension</w:t>
            </w:r>
          </w:p>
        </w:tc>
      </w:tr>
    </w:tbl>
    <w:p w:rsidR="00D9206B" w:rsidRDefault="00D9206B" w:rsidP="00D9206B">
      <w:pPr>
        <w:tabs>
          <w:tab w:val="left" w:pos="4575"/>
        </w:tabs>
        <w:spacing w:line="240" w:lineRule="auto"/>
      </w:pPr>
    </w:p>
    <w:p w:rsidR="00D9206B" w:rsidRDefault="00D9206B" w:rsidP="723FD6C9">
      <w:pPr>
        <w:tabs>
          <w:tab w:val="left" w:pos="4575"/>
        </w:tabs>
        <w:spacing w:line="240" w:lineRule="auto"/>
        <w:jc w:val="right"/>
      </w:pPr>
    </w:p>
    <w:p w:rsidR="00D80279" w:rsidRPr="00DF51A8" w:rsidRDefault="4DD25D22" w:rsidP="723FD6C9">
      <w:pPr>
        <w:tabs>
          <w:tab w:val="left" w:pos="4575"/>
        </w:tabs>
        <w:spacing w:line="240" w:lineRule="auto"/>
        <w:jc w:val="right"/>
      </w:pPr>
      <w:r>
        <w:t xml:space="preserve">                                                                                                                                         </w:t>
      </w:r>
    </w:p>
    <w:p w:rsidR="00D80279" w:rsidRDefault="00D80279" w:rsidP="00D9206B">
      <w:pPr>
        <w:pStyle w:val="Heading1"/>
        <w:pBdr>
          <w:top w:val="single" w:sz="24" w:space="2" w:color="4F81BD"/>
        </w:pBdr>
        <w:spacing w:after="200"/>
      </w:pPr>
      <w:r>
        <w:t xml:space="preserve">Purpose of The Job </w:t>
      </w:r>
    </w:p>
    <w:p w:rsidR="00A67155" w:rsidRDefault="00A67155" w:rsidP="00A67155">
      <w:pPr>
        <w:jc w:val="both"/>
        <w:rPr>
          <w:sz w:val="22"/>
          <w:szCs w:val="22"/>
        </w:rPr>
      </w:pPr>
      <w:r>
        <w:rPr>
          <w:sz w:val="22"/>
          <w:szCs w:val="22"/>
        </w:rPr>
        <w:t xml:space="preserve">The role of the PCN Training Co-ordinator is to </w:t>
      </w:r>
      <w:r w:rsidRPr="00E14D56">
        <w:rPr>
          <w:sz w:val="22"/>
          <w:szCs w:val="22"/>
        </w:rPr>
        <w:t xml:space="preserve">help embed and expand training and education of the </w:t>
      </w:r>
      <w:r w:rsidR="003311B6">
        <w:rPr>
          <w:sz w:val="22"/>
          <w:szCs w:val="22"/>
        </w:rPr>
        <w:t>P</w:t>
      </w:r>
      <w:r w:rsidRPr="00E14D56">
        <w:rPr>
          <w:sz w:val="22"/>
          <w:szCs w:val="22"/>
        </w:rPr>
        <w:t xml:space="preserve">rimary </w:t>
      </w:r>
      <w:r w:rsidR="003311B6">
        <w:rPr>
          <w:sz w:val="22"/>
          <w:szCs w:val="22"/>
        </w:rPr>
        <w:t>C</w:t>
      </w:r>
      <w:r w:rsidRPr="00E14D56">
        <w:rPr>
          <w:sz w:val="22"/>
          <w:szCs w:val="22"/>
        </w:rPr>
        <w:t xml:space="preserve">are workforce within PCNs, with a view to expanding and upskilling the </w:t>
      </w:r>
      <w:r>
        <w:rPr>
          <w:sz w:val="22"/>
          <w:szCs w:val="22"/>
        </w:rPr>
        <w:t xml:space="preserve">current and future </w:t>
      </w:r>
      <w:r w:rsidR="003311B6">
        <w:rPr>
          <w:sz w:val="22"/>
          <w:szCs w:val="22"/>
        </w:rPr>
        <w:t xml:space="preserve">workforce. </w:t>
      </w:r>
      <w:r>
        <w:rPr>
          <w:sz w:val="22"/>
          <w:szCs w:val="22"/>
        </w:rPr>
        <w:t>This role will work in conjunction with SNEE Training Hub and the PCN as pa</w:t>
      </w:r>
      <w:r w:rsidR="005214F9">
        <w:rPr>
          <w:sz w:val="22"/>
          <w:szCs w:val="22"/>
        </w:rPr>
        <w:t>rt of the PCN Educator project. The</w:t>
      </w:r>
      <w:r>
        <w:rPr>
          <w:sz w:val="22"/>
          <w:szCs w:val="22"/>
        </w:rPr>
        <w:t xml:space="preserve"> key aims are listed below;</w:t>
      </w:r>
    </w:p>
    <w:p w:rsidR="00A67155" w:rsidRPr="00A67155" w:rsidRDefault="00A67155" w:rsidP="00A67155">
      <w:pPr>
        <w:spacing w:before="0"/>
        <w:jc w:val="both"/>
        <w:rPr>
          <w:sz w:val="22"/>
          <w:szCs w:val="22"/>
        </w:rPr>
      </w:pPr>
      <w:r w:rsidRPr="00A67155">
        <w:rPr>
          <w:sz w:val="22"/>
          <w:szCs w:val="22"/>
        </w:rPr>
        <w:t>Work towards the PCN having multi-professional Educators</w:t>
      </w:r>
      <w:r w:rsidR="003311B6">
        <w:rPr>
          <w:sz w:val="22"/>
          <w:szCs w:val="22"/>
        </w:rPr>
        <w:t>/Supervisors</w:t>
      </w:r>
      <w:r w:rsidRPr="00A67155">
        <w:rPr>
          <w:sz w:val="22"/>
          <w:szCs w:val="22"/>
        </w:rPr>
        <w:t xml:space="preserve">, including GPs, </w:t>
      </w:r>
      <w:r w:rsidR="003311B6">
        <w:rPr>
          <w:sz w:val="22"/>
          <w:szCs w:val="22"/>
        </w:rPr>
        <w:t>Nurses</w:t>
      </w:r>
      <w:r w:rsidRPr="00A67155">
        <w:rPr>
          <w:sz w:val="22"/>
          <w:szCs w:val="22"/>
        </w:rPr>
        <w:t>, AHPs and non-clinical s</w:t>
      </w:r>
      <w:r w:rsidR="00D9206B">
        <w:rPr>
          <w:sz w:val="22"/>
          <w:szCs w:val="22"/>
        </w:rPr>
        <w:t>taff with the whole PCN working towards becoming a single accredited Learning Organisation.</w:t>
      </w:r>
    </w:p>
    <w:p w:rsidR="00A67155" w:rsidRPr="00A67155" w:rsidRDefault="00A67155" w:rsidP="00A67155">
      <w:pPr>
        <w:spacing w:before="0"/>
        <w:jc w:val="both"/>
        <w:rPr>
          <w:sz w:val="22"/>
          <w:szCs w:val="22"/>
        </w:rPr>
      </w:pPr>
      <w:r w:rsidRPr="00A67155">
        <w:rPr>
          <w:sz w:val="22"/>
          <w:szCs w:val="22"/>
        </w:rPr>
        <w:t>Establish/increase student/learner placeme</w:t>
      </w:r>
      <w:r w:rsidR="00D9206B">
        <w:rPr>
          <w:sz w:val="22"/>
          <w:szCs w:val="22"/>
        </w:rPr>
        <w:t>nts in all roles as appropriate and work towards establishing apprenticeships and work experience placements.</w:t>
      </w:r>
    </w:p>
    <w:p w:rsidR="00A67155" w:rsidRPr="0078708E" w:rsidRDefault="00A67155" w:rsidP="00A67155">
      <w:pPr>
        <w:spacing w:before="0"/>
        <w:jc w:val="both"/>
        <w:rPr>
          <w:sz w:val="22"/>
          <w:szCs w:val="22"/>
        </w:rPr>
      </w:pPr>
      <w:r w:rsidRPr="00A67155">
        <w:rPr>
          <w:sz w:val="22"/>
          <w:szCs w:val="22"/>
        </w:rPr>
        <w:t xml:space="preserve">Support the management of </w:t>
      </w:r>
      <w:r w:rsidR="003311B6">
        <w:rPr>
          <w:sz w:val="22"/>
          <w:szCs w:val="22"/>
        </w:rPr>
        <w:t>c</w:t>
      </w:r>
      <w:r w:rsidRPr="00A67155">
        <w:rPr>
          <w:sz w:val="22"/>
          <w:szCs w:val="22"/>
        </w:rPr>
        <w:t xml:space="preserve">ontinuing </w:t>
      </w:r>
      <w:r w:rsidR="003311B6">
        <w:rPr>
          <w:sz w:val="22"/>
          <w:szCs w:val="22"/>
        </w:rPr>
        <w:t>p</w:t>
      </w:r>
      <w:r w:rsidRPr="00A67155">
        <w:rPr>
          <w:sz w:val="22"/>
          <w:szCs w:val="22"/>
        </w:rPr>
        <w:t xml:space="preserve">rofessional </w:t>
      </w:r>
      <w:r w:rsidR="003311B6">
        <w:rPr>
          <w:sz w:val="22"/>
          <w:szCs w:val="22"/>
        </w:rPr>
        <w:t>d</w:t>
      </w:r>
      <w:r w:rsidRPr="00A67155">
        <w:rPr>
          <w:sz w:val="22"/>
          <w:szCs w:val="22"/>
        </w:rPr>
        <w:t>evelopment (CPD) for all PCN staff.</w:t>
      </w:r>
      <w:r>
        <w:rPr>
          <w:sz w:val="22"/>
          <w:szCs w:val="22"/>
        </w:rPr>
        <w:tab/>
        <w:t xml:space="preserve"> </w:t>
      </w:r>
    </w:p>
    <w:p w:rsidR="00A67155" w:rsidRDefault="005214F9" w:rsidP="00A67155">
      <w:r w:rsidRPr="00707D52">
        <w:t>Support the PCN team with recruitment and induction to ensure a Gold Standard applicant / employee journey.</w:t>
      </w:r>
    </w:p>
    <w:p w:rsidR="005214F9" w:rsidRPr="00A67155" w:rsidRDefault="005214F9" w:rsidP="00A67155"/>
    <w:p w:rsidR="00D80279" w:rsidRDefault="00D80279" w:rsidP="00D80279">
      <w:pPr>
        <w:pStyle w:val="Heading1"/>
        <w:spacing w:after="200"/>
      </w:pPr>
      <w:r>
        <w:lastRenderedPageBreak/>
        <w:t>Key Responsibilities</w:t>
      </w:r>
    </w:p>
    <w:p w:rsidR="00D80279" w:rsidRPr="00B90EC4" w:rsidRDefault="00D80279" w:rsidP="00D80279">
      <w:pPr>
        <w:pStyle w:val="Heading2"/>
      </w:pPr>
      <w:r>
        <w:t>Professional Duties</w:t>
      </w:r>
    </w:p>
    <w:p w:rsidR="00A67155" w:rsidRPr="00770A88" w:rsidRDefault="00A67155" w:rsidP="00770A88">
      <w:pPr>
        <w:pStyle w:val="ListParagraph"/>
        <w:numPr>
          <w:ilvl w:val="0"/>
          <w:numId w:val="34"/>
        </w:numPr>
        <w:spacing w:before="0" w:after="0" w:line="240" w:lineRule="auto"/>
        <w:textAlignment w:val="baseline"/>
        <w:rPr>
          <w:rFonts w:ascii="Arial" w:hAnsi="Arial" w:cs="Arial"/>
          <w:sz w:val="22"/>
          <w:szCs w:val="22"/>
        </w:rPr>
      </w:pPr>
      <w:r w:rsidRPr="00770A88">
        <w:rPr>
          <w:rFonts w:ascii="Arial" w:hAnsi="Arial" w:cs="Arial"/>
          <w:sz w:val="22"/>
          <w:szCs w:val="22"/>
        </w:rPr>
        <w:t xml:space="preserve">Coordinate and organise training and education programmes for GPs, Nurses, Allied Health Professionals and non-clinical staff </w:t>
      </w:r>
      <w:r w:rsidR="00770A88" w:rsidRPr="00770A88">
        <w:rPr>
          <w:rFonts w:ascii="Arial" w:hAnsi="Arial" w:cs="Arial"/>
          <w:sz w:val="22"/>
          <w:szCs w:val="22"/>
        </w:rPr>
        <w:t>in Primary Care alongside ongoing Training Needs Analysis</w:t>
      </w:r>
    </w:p>
    <w:p w:rsidR="00A67155" w:rsidRPr="00770A88" w:rsidRDefault="00544276" w:rsidP="00770A88">
      <w:pPr>
        <w:pStyle w:val="ListParagraph"/>
        <w:numPr>
          <w:ilvl w:val="0"/>
          <w:numId w:val="34"/>
        </w:numPr>
        <w:spacing w:before="0" w:after="0" w:line="240" w:lineRule="auto"/>
        <w:textAlignment w:val="baseline"/>
        <w:rPr>
          <w:rFonts w:ascii="Arial" w:hAnsi="Arial" w:cs="Arial"/>
          <w:sz w:val="22"/>
          <w:szCs w:val="22"/>
        </w:rPr>
      </w:pPr>
      <w:r w:rsidRPr="00770A88">
        <w:rPr>
          <w:rFonts w:ascii="Arial" w:hAnsi="Arial" w:cs="Arial"/>
          <w:sz w:val="22"/>
          <w:szCs w:val="22"/>
        </w:rPr>
        <w:t>Work with the Educators/Supervisors within the PCN to develop co-ordinated education and training across the PCN.</w:t>
      </w:r>
    </w:p>
    <w:p w:rsidR="003311B6" w:rsidRPr="00707D52" w:rsidRDefault="003311B6" w:rsidP="003311B6">
      <w:pPr>
        <w:numPr>
          <w:ilvl w:val="0"/>
          <w:numId w:val="16"/>
        </w:numPr>
        <w:spacing w:before="0" w:after="0" w:line="240" w:lineRule="auto"/>
        <w:textAlignment w:val="baseline"/>
        <w:rPr>
          <w:rFonts w:ascii="Arial" w:hAnsi="Arial" w:cs="Arial"/>
          <w:sz w:val="22"/>
          <w:szCs w:val="22"/>
        </w:rPr>
      </w:pPr>
      <w:r w:rsidRPr="00707D52">
        <w:rPr>
          <w:rFonts w:ascii="Arial" w:hAnsi="Arial" w:cs="Arial"/>
          <w:sz w:val="22"/>
          <w:szCs w:val="22"/>
        </w:rPr>
        <w:t>To ensure new PCN colleagues have access to quality induction</w:t>
      </w:r>
      <w:r w:rsidR="00444E69" w:rsidRPr="00707D52">
        <w:rPr>
          <w:rFonts w:ascii="Arial" w:hAnsi="Arial" w:cs="Arial"/>
          <w:sz w:val="22"/>
          <w:szCs w:val="22"/>
        </w:rPr>
        <w:t xml:space="preserve"> including up to date policies and procedures.</w:t>
      </w:r>
    </w:p>
    <w:p w:rsidR="003311B6" w:rsidRDefault="003311B6" w:rsidP="00A67155">
      <w:pPr>
        <w:spacing w:before="0" w:after="0" w:line="240" w:lineRule="auto"/>
        <w:textAlignment w:val="baseline"/>
        <w:rPr>
          <w:rFonts w:ascii="Arial" w:hAnsi="Arial" w:cs="Arial"/>
          <w:sz w:val="22"/>
          <w:szCs w:val="22"/>
        </w:rPr>
      </w:pPr>
    </w:p>
    <w:p w:rsidR="00A67155" w:rsidRPr="00770A88" w:rsidRDefault="003311B6" w:rsidP="00770A88">
      <w:pPr>
        <w:pStyle w:val="ListParagraph"/>
        <w:numPr>
          <w:ilvl w:val="0"/>
          <w:numId w:val="35"/>
        </w:numPr>
        <w:spacing w:before="0" w:after="0" w:line="240" w:lineRule="auto"/>
        <w:textAlignment w:val="baseline"/>
        <w:rPr>
          <w:rFonts w:ascii="Arial" w:hAnsi="Arial" w:cs="Arial"/>
          <w:sz w:val="22"/>
          <w:szCs w:val="22"/>
        </w:rPr>
      </w:pPr>
      <w:r w:rsidRPr="00770A88">
        <w:rPr>
          <w:rFonts w:ascii="Arial" w:hAnsi="Arial" w:cs="Arial"/>
          <w:sz w:val="22"/>
          <w:szCs w:val="22"/>
        </w:rPr>
        <w:t>S</w:t>
      </w:r>
      <w:r w:rsidR="00A67155" w:rsidRPr="00770A88">
        <w:rPr>
          <w:rFonts w:ascii="Arial" w:hAnsi="Arial" w:cs="Arial"/>
          <w:sz w:val="22"/>
          <w:szCs w:val="22"/>
        </w:rPr>
        <w:t>upport practices</w:t>
      </w:r>
      <w:r w:rsidRPr="00770A88">
        <w:rPr>
          <w:rFonts w:ascii="Arial" w:hAnsi="Arial" w:cs="Arial"/>
          <w:sz w:val="22"/>
          <w:szCs w:val="22"/>
        </w:rPr>
        <w:t xml:space="preserve">, or the whole </w:t>
      </w:r>
      <w:r w:rsidR="00A67155" w:rsidRPr="00770A88">
        <w:rPr>
          <w:rFonts w:ascii="Arial" w:hAnsi="Arial" w:cs="Arial"/>
          <w:sz w:val="22"/>
          <w:szCs w:val="22"/>
        </w:rPr>
        <w:t>PCN to become accredited Learning Organisations and increase and promote</w:t>
      </w:r>
      <w:r w:rsidRPr="00770A88">
        <w:rPr>
          <w:rFonts w:ascii="Arial" w:hAnsi="Arial" w:cs="Arial"/>
          <w:sz w:val="22"/>
          <w:szCs w:val="22"/>
        </w:rPr>
        <w:t xml:space="preserve"> learner placements for all professions and job roles</w:t>
      </w:r>
      <w:r w:rsidR="00A67155" w:rsidRPr="00770A88">
        <w:rPr>
          <w:rFonts w:ascii="Arial" w:hAnsi="Arial" w:cs="Arial"/>
          <w:sz w:val="22"/>
          <w:szCs w:val="22"/>
        </w:rPr>
        <w:t>.</w:t>
      </w:r>
    </w:p>
    <w:p w:rsidR="00A67155" w:rsidRPr="00770A88" w:rsidRDefault="003311B6" w:rsidP="00770A88">
      <w:pPr>
        <w:pStyle w:val="ListParagraph"/>
        <w:numPr>
          <w:ilvl w:val="0"/>
          <w:numId w:val="35"/>
        </w:numPr>
        <w:spacing w:before="0" w:after="0" w:line="240" w:lineRule="auto"/>
        <w:textAlignment w:val="baseline"/>
        <w:rPr>
          <w:rFonts w:ascii="Arial" w:hAnsi="Arial" w:cs="Arial"/>
          <w:sz w:val="22"/>
          <w:szCs w:val="22"/>
        </w:rPr>
      </w:pPr>
      <w:r w:rsidRPr="00770A88">
        <w:rPr>
          <w:rFonts w:ascii="Arial" w:hAnsi="Arial" w:cs="Arial"/>
          <w:sz w:val="22"/>
          <w:szCs w:val="22"/>
        </w:rPr>
        <w:t>F</w:t>
      </w:r>
      <w:r w:rsidR="00A67155" w:rsidRPr="00770A88">
        <w:rPr>
          <w:rFonts w:ascii="Arial" w:hAnsi="Arial" w:cs="Arial"/>
          <w:sz w:val="22"/>
          <w:szCs w:val="22"/>
        </w:rPr>
        <w:t xml:space="preserve">acilitate staff to access </w:t>
      </w:r>
      <w:r w:rsidRPr="00770A88">
        <w:rPr>
          <w:rFonts w:ascii="Arial" w:hAnsi="Arial" w:cs="Arial"/>
          <w:sz w:val="22"/>
          <w:szCs w:val="22"/>
        </w:rPr>
        <w:t>c</w:t>
      </w:r>
      <w:r w:rsidR="00A67155" w:rsidRPr="00770A88">
        <w:rPr>
          <w:rFonts w:ascii="Arial" w:hAnsi="Arial" w:cs="Arial"/>
          <w:sz w:val="22"/>
          <w:szCs w:val="22"/>
        </w:rPr>
        <w:t xml:space="preserve">ontinuing </w:t>
      </w:r>
      <w:r w:rsidRPr="00770A88">
        <w:rPr>
          <w:rFonts w:ascii="Arial" w:hAnsi="Arial" w:cs="Arial"/>
          <w:sz w:val="22"/>
          <w:szCs w:val="22"/>
        </w:rPr>
        <w:t>p</w:t>
      </w:r>
      <w:r w:rsidR="00A67155" w:rsidRPr="00770A88">
        <w:rPr>
          <w:rFonts w:ascii="Arial" w:hAnsi="Arial" w:cs="Arial"/>
          <w:sz w:val="22"/>
          <w:szCs w:val="22"/>
        </w:rPr>
        <w:t xml:space="preserve">rofessional </w:t>
      </w:r>
      <w:r w:rsidRPr="00770A88">
        <w:rPr>
          <w:rFonts w:ascii="Arial" w:hAnsi="Arial" w:cs="Arial"/>
          <w:sz w:val="22"/>
          <w:szCs w:val="22"/>
        </w:rPr>
        <w:t>d</w:t>
      </w:r>
      <w:r w:rsidR="00A67155" w:rsidRPr="00770A88">
        <w:rPr>
          <w:rFonts w:ascii="Arial" w:hAnsi="Arial" w:cs="Arial"/>
          <w:sz w:val="22"/>
          <w:szCs w:val="22"/>
        </w:rPr>
        <w:t xml:space="preserve">evelopment </w:t>
      </w:r>
      <w:r w:rsidRPr="00770A88">
        <w:rPr>
          <w:rFonts w:ascii="Arial" w:hAnsi="Arial" w:cs="Arial"/>
          <w:sz w:val="22"/>
          <w:szCs w:val="22"/>
        </w:rPr>
        <w:t xml:space="preserve">(CPD) </w:t>
      </w:r>
      <w:r w:rsidR="00A67155" w:rsidRPr="00770A88">
        <w:rPr>
          <w:rFonts w:ascii="Arial" w:hAnsi="Arial" w:cs="Arial"/>
          <w:sz w:val="22"/>
          <w:szCs w:val="22"/>
        </w:rPr>
        <w:t xml:space="preserve">funding held by </w:t>
      </w:r>
      <w:r w:rsidR="00544276" w:rsidRPr="00770A88">
        <w:rPr>
          <w:rFonts w:ascii="Arial" w:hAnsi="Arial" w:cs="Arial"/>
          <w:sz w:val="22"/>
          <w:szCs w:val="22"/>
        </w:rPr>
        <w:t xml:space="preserve">SNEE </w:t>
      </w:r>
      <w:r w:rsidR="00A67155" w:rsidRPr="00770A88">
        <w:rPr>
          <w:rFonts w:ascii="Arial" w:hAnsi="Arial" w:cs="Arial"/>
          <w:sz w:val="22"/>
          <w:szCs w:val="22"/>
        </w:rPr>
        <w:t>Training Hub.</w:t>
      </w:r>
    </w:p>
    <w:p w:rsidR="003311B6" w:rsidRDefault="003311B6" w:rsidP="003311B6">
      <w:pPr>
        <w:numPr>
          <w:ilvl w:val="0"/>
          <w:numId w:val="16"/>
        </w:numPr>
        <w:spacing w:before="0" w:after="0" w:line="240" w:lineRule="auto"/>
        <w:textAlignment w:val="baseline"/>
        <w:rPr>
          <w:rFonts w:ascii="Arial" w:hAnsi="Arial" w:cs="Arial"/>
          <w:sz w:val="22"/>
          <w:szCs w:val="22"/>
        </w:rPr>
      </w:pPr>
      <w:r w:rsidRPr="000D4345">
        <w:rPr>
          <w:rFonts w:ascii="Arial" w:hAnsi="Arial" w:cs="Arial"/>
          <w:sz w:val="22"/>
          <w:szCs w:val="22"/>
        </w:rPr>
        <w:t>Identify new staff members within the PCN and encourage sign up to relevant programmes</w:t>
      </w:r>
      <w:r>
        <w:rPr>
          <w:rFonts w:ascii="Arial" w:hAnsi="Arial" w:cs="Arial"/>
          <w:sz w:val="22"/>
          <w:szCs w:val="22"/>
        </w:rPr>
        <w:t>.</w:t>
      </w:r>
    </w:p>
    <w:p w:rsidR="00A67155" w:rsidRPr="00707D52" w:rsidRDefault="00444E69" w:rsidP="003311B6">
      <w:pPr>
        <w:numPr>
          <w:ilvl w:val="0"/>
          <w:numId w:val="16"/>
        </w:numPr>
        <w:spacing w:before="0" w:after="0" w:line="240" w:lineRule="auto"/>
        <w:textAlignment w:val="baseline"/>
        <w:rPr>
          <w:rFonts w:ascii="Arial" w:hAnsi="Arial" w:cs="Arial"/>
          <w:sz w:val="22"/>
          <w:szCs w:val="22"/>
        </w:rPr>
      </w:pPr>
      <w:r w:rsidRPr="00707D52">
        <w:rPr>
          <w:rFonts w:ascii="Arial" w:hAnsi="Arial" w:cs="Arial"/>
          <w:sz w:val="22"/>
          <w:szCs w:val="22"/>
        </w:rPr>
        <w:t xml:space="preserve">Support the PCN team with any relevant projects and tasks and attend PCN meetings </w:t>
      </w:r>
    </w:p>
    <w:p w:rsidR="004C4761" w:rsidRPr="00A67155" w:rsidRDefault="003311B6" w:rsidP="00A67155">
      <w:pPr>
        <w:numPr>
          <w:ilvl w:val="0"/>
          <w:numId w:val="16"/>
        </w:numPr>
        <w:spacing w:before="0" w:after="0" w:line="240" w:lineRule="auto"/>
        <w:textAlignment w:val="baseline"/>
        <w:rPr>
          <w:rFonts w:ascii="Arial" w:hAnsi="Arial" w:cs="Arial"/>
          <w:sz w:val="22"/>
          <w:szCs w:val="22"/>
        </w:rPr>
      </w:pPr>
      <w:r>
        <w:rPr>
          <w:rFonts w:ascii="Arial" w:hAnsi="Arial" w:cs="Arial"/>
          <w:sz w:val="22"/>
          <w:szCs w:val="22"/>
        </w:rPr>
        <w:t>S</w:t>
      </w:r>
      <w:r w:rsidR="00A67155">
        <w:rPr>
          <w:rFonts w:ascii="Arial" w:hAnsi="Arial" w:cs="Arial"/>
          <w:sz w:val="22"/>
          <w:szCs w:val="22"/>
        </w:rPr>
        <w:t xml:space="preserve">upport PCNs to understand the benefits of mulitprofessional </w:t>
      </w:r>
      <w:r w:rsidR="00B148EC">
        <w:rPr>
          <w:rFonts w:ascii="Arial" w:hAnsi="Arial" w:cs="Arial"/>
          <w:sz w:val="22"/>
          <w:szCs w:val="22"/>
        </w:rPr>
        <w:t>ARRS</w:t>
      </w:r>
      <w:r w:rsidR="006B47E4">
        <w:rPr>
          <w:rFonts w:ascii="Arial" w:hAnsi="Arial" w:cs="Arial"/>
          <w:sz w:val="22"/>
          <w:szCs w:val="22"/>
        </w:rPr>
        <w:t xml:space="preserve"> roles</w:t>
      </w:r>
      <w:r w:rsidR="004C4761" w:rsidRPr="004C4761">
        <w:rPr>
          <w:rFonts w:ascii="Arial" w:hAnsi="Arial" w:cs="Arial"/>
          <w:sz w:val="22"/>
          <w:szCs w:val="22"/>
        </w:rPr>
        <w:t> </w:t>
      </w:r>
      <w:r w:rsidR="00A67155">
        <w:rPr>
          <w:rFonts w:ascii="Arial" w:hAnsi="Arial" w:cs="Arial"/>
          <w:sz w:val="22"/>
          <w:szCs w:val="22"/>
        </w:rPr>
        <w:t xml:space="preserve">and the requirements for ongoing education and training to </w:t>
      </w:r>
      <w:r>
        <w:rPr>
          <w:rFonts w:ascii="Arial" w:hAnsi="Arial" w:cs="Arial"/>
          <w:sz w:val="22"/>
          <w:szCs w:val="22"/>
        </w:rPr>
        <w:t>e</w:t>
      </w:r>
      <w:r w:rsidR="00A67155">
        <w:rPr>
          <w:rFonts w:ascii="Arial" w:hAnsi="Arial" w:cs="Arial"/>
          <w:sz w:val="22"/>
          <w:szCs w:val="22"/>
        </w:rPr>
        <w:t>mbed them into practice</w:t>
      </w:r>
      <w:r w:rsidR="004C4761" w:rsidRPr="00A67155">
        <w:rPr>
          <w:rFonts w:ascii="Arial" w:hAnsi="Arial" w:cs="Arial"/>
          <w:sz w:val="22"/>
          <w:szCs w:val="22"/>
        </w:rPr>
        <w:t>. </w:t>
      </w:r>
    </w:p>
    <w:p w:rsidR="004C4761" w:rsidRPr="004C4761" w:rsidRDefault="00A67155" w:rsidP="004C4761">
      <w:pPr>
        <w:numPr>
          <w:ilvl w:val="0"/>
          <w:numId w:val="16"/>
        </w:numPr>
        <w:spacing w:before="0" w:after="0" w:line="240" w:lineRule="auto"/>
        <w:textAlignment w:val="baseline"/>
        <w:rPr>
          <w:rFonts w:ascii="Arial" w:hAnsi="Arial" w:cs="Arial"/>
          <w:sz w:val="22"/>
          <w:szCs w:val="22"/>
        </w:rPr>
      </w:pPr>
      <w:r>
        <w:rPr>
          <w:rFonts w:ascii="Arial" w:hAnsi="Arial" w:cs="Arial"/>
          <w:sz w:val="22"/>
          <w:szCs w:val="22"/>
        </w:rPr>
        <w:t>D</w:t>
      </w:r>
      <w:r w:rsidR="004C4761" w:rsidRPr="004C4761">
        <w:rPr>
          <w:rFonts w:ascii="Arial" w:hAnsi="Arial" w:cs="Arial"/>
          <w:sz w:val="22"/>
          <w:szCs w:val="22"/>
        </w:rPr>
        <w:t xml:space="preserve">isseminate education, training and resources to support </w:t>
      </w:r>
      <w:r>
        <w:rPr>
          <w:rFonts w:ascii="Arial" w:hAnsi="Arial" w:cs="Arial"/>
          <w:sz w:val="22"/>
          <w:szCs w:val="22"/>
        </w:rPr>
        <w:t>all staff so they</w:t>
      </w:r>
      <w:r w:rsidR="003311B6">
        <w:rPr>
          <w:rFonts w:ascii="Arial" w:hAnsi="Arial" w:cs="Arial"/>
          <w:sz w:val="22"/>
          <w:szCs w:val="22"/>
        </w:rPr>
        <w:t xml:space="preserve"> a</w:t>
      </w:r>
      <w:r>
        <w:rPr>
          <w:rFonts w:ascii="Arial" w:hAnsi="Arial" w:cs="Arial"/>
          <w:sz w:val="22"/>
          <w:szCs w:val="22"/>
        </w:rPr>
        <w:t>re aware of</w:t>
      </w:r>
      <w:r w:rsidR="003311B6">
        <w:rPr>
          <w:rFonts w:ascii="Arial" w:hAnsi="Arial" w:cs="Arial"/>
          <w:sz w:val="22"/>
          <w:szCs w:val="22"/>
        </w:rPr>
        <w:t xml:space="preserve"> resources </w:t>
      </w:r>
      <w:r>
        <w:rPr>
          <w:rFonts w:ascii="Arial" w:hAnsi="Arial" w:cs="Arial"/>
          <w:sz w:val="22"/>
          <w:szCs w:val="22"/>
        </w:rPr>
        <w:t>available</w:t>
      </w:r>
      <w:r w:rsidR="00544276">
        <w:rPr>
          <w:rFonts w:ascii="Arial" w:hAnsi="Arial" w:cs="Arial"/>
          <w:sz w:val="22"/>
          <w:szCs w:val="22"/>
        </w:rPr>
        <w:t xml:space="preserve"> from SNEE Training Hub</w:t>
      </w:r>
      <w:r w:rsidR="004C4761" w:rsidRPr="004C4761">
        <w:rPr>
          <w:rFonts w:ascii="Arial" w:hAnsi="Arial" w:cs="Arial"/>
          <w:sz w:val="22"/>
          <w:szCs w:val="22"/>
        </w:rPr>
        <w:t>.  </w:t>
      </w:r>
    </w:p>
    <w:p w:rsidR="00B63AEB" w:rsidRDefault="003311B6" w:rsidP="004C4761">
      <w:pPr>
        <w:numPr>
          <w:ilvl w:val="0"/>
          <w:numId w:val="16"/>
        </w:numPr>
        <w:spacing w:before="0" w:after="0" w:line="240" w:lineRule="auto"/>
        <w:textAlignment w:val="baseline"/>
        <w:rPr>
          <w:rFonts w:ascii="Arial" w:hAnsi="Arial" w:cs="Arial"/>
          <w:sz w:val="22"/>
          <w:szCs w:val="22"/>
        </w:rPr>
      </w:pPr>
      <w:r>
        <w:rPr>
          <w:rFonts w:ascii="Arial" w:hAnsi="Arial" w:cs="Arial"/>
          <w:sz w:val="22"/>
          <w:szCs w:val="22"/>
        </w:rPr>
        <w:t>K</w:t>
      </w:r>
      <w:r w:rsidR="004C4761" w:rsidRPr="004C4761">
        <w:rPr>
          <w:rFonts w:ascii="Arial" w:hAnsi="Arial" w:cs="Arial"/>
          <w:sz w:val="22"/>
          <w:szCs w:val="22"/>
        </w:rPr>
        <w:t xml:space="preserve">eep up-to-date with </w:t>
      </w:r>
      <w:r>
        <w:rPr>
          <w:rFonts w:ascii="Arial" w:hAnsi="Arial" w:cs="Arial"/>
          <w:sz w:val="22"/>
          <w:szCs w:val="22"/>
        </w:rPr>
        <w:t>n</w:t>
      </w:r>
      <w:r w:rsidR="004C4761" w:rsidRPr="004C4761">
        <w:rPr>
          <w:rFonts w:ascii="Arial" w:hAnsi="Arial" w:cs="Arial"/>
          <w:sz w:val="22"/>
          <w:szCs w:val="22"/>
        </w:rPr>
        <w:t xml:space="preserve">ational policy, education pathways and priorities </w:t>
      </w:r>
      <w:r>
        <w:rPr>
          <w:rFonts w:ascii="Arial" w:hAnsi="Arial" w:cs="Arial"/>
          <w:sz w:val="22"/>
          <w:szCs w:val="22"/>
        </w:rPr>
        <w:t xml:space="preserve">for all roles </w:t>
      </w:r>
      <w:r w:rsidR="004C4761" w:rsidRPr="004C4761">
        <w:rPr>
          <w:rFonts w:ascii="Arial" w:hAnsi="Arial" w:cs="Arial"/>
          <w:sz w:val="22"/>
          <w:szCs w:val="22"/>
        </w:rPr>
        <w:t>in Primary Care and disseminate this information across networks. </w:t>
      </w:r>
    </w:p>
    <w:p w:rsidR="00544276" w:rsidRDefault="00544276" w:rsidP="004C4761">
      <w:pPr>
        <w:numPr>
          <w:ilvl w:val="0"/>
          <w:numId w:val="16"/>
        </w:numPr>
        <w:spacing w:before="0" w:after="0" w:line="240" w:lineRule="auto"/>
        <w:textAlignment w:val="baseline"/>
        <w:rPr>
          <w:rFonts w:ascii="Arial" w:hAnsi="Arial" w:cs="Arial"/>
          <w:sz w:val="22"/>
          <w:szCs w:val="22"/>
        </w:rPr>
      </w:pPr>
      <w:r>
        <w:rPr>
          <w:rFonts w:ascii="Arial" w:hAnsi="Arial" w:cs="Arial"/>
          <w:sz w:val="22"/>
          <w:szCs w:val="22"/>
        </w:rPr>
        <w:t xml:space="preserve">Use knowledge of requirements for education and training  to support PCN to develop workforce plans </w:t>
      </w:r>
    </w:p>
    <w:p w:rsidR="007A7A02" w:rsidRPr="004C4761" w:rsidRDefault="00544276" w:rsidP="004C4761">
      <w:pPr>
        <w:numPr>
          <w:ilvl w:val="0"/>
          <w:numId w:val="16"/>
        </w:numPr>
        <w:spacing w:before="0" w:after="0" w:line="240" w:lineRule="auto"/>
        <w:textAlignment w:val="baseline"/>
        <w:rPr>
          <w:rFonts w:ascii="Arial" w:hAnsi="Arial" w:cs="Arial"/>
          <w:sz w:val="22"/>
          <w:szCs w:val="22"/>
        </w:rPr>
      </w:pPr>
      <w:r>
        <w:rPr>
          <w:rFonts w:ascii="Arial" w:hAnsi="Arial" w:cs="Arial"/>
          <w:sz w:val="22"/>
          <w:szCs w:val="22"/>
        </w:rPr>
        <w:t>Provide administrative support to</w:t>
      </w:r>
      <w:r w:rsidR="00AA324A">
        <w:rPr>
          <w:rFonts w:ascii="Arial" w:hAnsi="Arial" w:cs="Arial"/>
          <w:sz w:val="22"/>
          <w:szCs w:val="22"/>
        </w:rPr>
        <w:t xml:space="preserve"> PCNs,</w:t>
      </w:r>
      <w:r>
        <w:rPr>
          <w:rFonts w:ascii="Arial" w:hAnsi="Arial" w:cs="Arial"/>
          <w:sz w:val="22"/>
          <w:szCs w:val="22"/>
        </w:rPr>
        <w:t xml:space="preserve"> Educators/Supervisors and their Learners with regard to all education and training requirements</w:t>
      </w:r>
      <w:r w:rsidR="00FB6ECB">
        <w:rPr>
          <w:rFonts w:ascii="Arial" w:hAnsi="Arial" w:cs="Arial"/>
          <w:sz w:val="22"/>
          <w:szCs w:val="22"/>
        </w:rPr>
        <w:t>, including invoicing if required</w:t>
      </w:r>
      <w:r>
        <w:rPr>
          <w:rFonts w:ascii="Arial" w:hAnsi="Arial" w:cs="Arial"/>
          <w:sz w:val="22"/>
          <w:szCs w:val="22"/>
        </w:rPr>
        <w:t>.</w:t>
      </w:r>
    </w:p>
    <w:p w:rsidR="00D80279" w:rsidRPr="00AD16EA" w:rsidRDefault="00D80279" w:rsidP="00D80279">
      <w:pPr>
        <w:pStyle w:val="Heading2"/>
        <w:rPr>
          <w:rStyle w:val="SubtleEmphasis"/>
          <w:i w:val="0"/>
          <w:iCs w:val="0"/>
        </w:rPr>
      </w:pPr>
      <w:r>
        <w:rPr>
          <w:rStyle w:val="SubtleEmphasis"/>
          <w:i w:val="0"/>
          <w:iCs w:val="0"/>
        </w:rPr>
        <w:t>Communication and working relationships</w:t>
      </w:r>
    </w:p>
    <w:p w:rsidR="004C4761" w:rsidRDefault="00AA324A" w:rsidP="004C4761">
      <w:pPr>
        <w:pStyle w:val="ListParagraph"/>
        <w:numPr>
          <w:ilvl w:val="0"/>
          <w:numId w:val="15"/>
        </w:numPr>
        <w:spacing w:before="0" w:after="0" w:line="240" w:lineRule="auto"/>
        <w:textAlignment w:val="baseline"/>
        <w:rPr>
          <w:rFonts w:ascii="Arial" w:hAnsi="Arial" w:cs="Arial"/>
          <w:sz w:val="22"/>
          <w:szCs w:val="22"/>
        </w:rPr>
      </w:pPr>
      <w:r>
        <w:rPr>
          <w:rFonts w:ascii="Arial" w:hAnsi="Arial" w:cs="Arial"/>
          <w:sz w:val="22"/>
          <w:szCs w:val="22"/>
        </w:rPr>
        <w:t>W</w:t>
      </w:r>
      <w:r w:rsidR="004C4761" w:rsidRPr="004C4761">
        <w:rPr>
          <w:rFonts w:ascii="Arial" w:hAnsi="Arial" w:cs="Arial"/>
          <w:sz w:val="22"/>
          <w:szCs w:val="22"/>
        </w:rPr>
        <w:t>ork with SNEE Training Hub</w:t>
      </w:r>
      <w:r>
        <w:rPr>
          <w:rFonts w:ascii="Arial" w:hAnsi="Arial" w:cs="Arial"/>
          <w:sz w:val="22"/>
          <w:szCs w:val="22"/>
        </w:rPr>
        <w:t xml:space="preserve"> </w:t>
      </w:r>
      <w:r w:rsidR="004C4761" w:rsidRPr="004C4761">
        <w:rPr>
          <w:rFonts w:ascii="Arial" w:hAnsi="Arial" w:cs="Arial"/>
          <w:sz w:val="22"/>
          <w:szCs w:val="22"/>
        </w:rPr>
        <w:t>and PCNs to expand placement training and supervisory capacity for</w:t>
      </w:r>
      <w:r>
        <w:rPr>
          <w:rFonts w:ascii="Arial" w:hAnsi="Arial" w:cs="Arial"/>
          <w:sz w:val="22"/>
          <w:szCs w:val="22"/>
        </w:rPr>
        <w:t xml:space="preserve"> all learners</w:t>
      </w:r>
      <w:r w:rsidR="004C4761" w:rsidRPr="004C4761">
        <w:rPr>
          <w:rFonts w:ascii="Arial" w:hAnsi="Arial" w:cs="Arial"/>
          <w:sz w:val="22"/>
          <w:szCs w:val="22"/>
        </w:rPr>
        <w:t>.</w:t>
      </w:r>
    </w:p>
    <w:p w:rsidR="005214F9" w:rsidRPr="00707D52" w:rsidRDefault="005214F9" w:rsidP="004C4761">
      <w:pPr>
        <w:pStyle w:val="ListParagraph"/>
        <w:numPr>
          <w:ilvl w:val="0"/>
          <w:numId w:val="15"/>
        </w:numPr>
        <w:spacing w:before="0" w:after="0" w:line="240" w:lineRule="auto"/>
        <w:textAlignment w:val="baseline"/>
        <w:rPr>
          <w:rFonts w:ascii="Arial" w:hAnsi="Arial" w:cs="Arial"/>
          <w:sz w:val="22"/>
          <w:szCs w:val="22"/>
        </w:rPr>
      </w:pPr>
      <w:r w:rsidRPr="00707D52">
        <w:rPr>
          <w:rFonts w:ascii="Arial" w:hAnsi="Arial" w:cs="Arial"/>
          <w:sz w:val="22"/>
          <w:szCs w:val="22"/>
        </w:rPr>
        <w:t>Be the link between the PCN, member practices and SNEE training hub to encourage robust communication pathways</w:t>
      </w:r>
      <w:r w:rsidR="00444E69" w:rsidRPr="00707D52">
        <w:rPr>
          <w:rFonts w:ascii="Arial" w:hAnsi="Arial" w:cs="Arial"/>
          <w:sz w:val="22"/>
          <w:szCs w:val="22"/>
        </w:rPr>
        <w:t xml:space="preserve"> and an understanding of all available support for workforce development and planning.</w:t>
      </w:r>
    </w:p>
    <w:p w:rsidR="004C4761" w:rsidRDefault="00AA324A" w:rsidP="004C4761">
      <w:pPr>
        <w:numPr>
          <w:ilvl w:val="0"/>
          <w:numId w:val="12"/>
        </w:numPr>
        <w:spacing w:before="0" w:after="0" w:line="240" w:lineRule="auto"/>
        <w:textAlignment w:val="baseline"/>
        <w:rPr>
          <w:rFonts w:ascii="Arial" w:hAnsi="Arial" w:cs="Arial"/>
          <w:sz w:val="22"/>
          <w:szCs w:val="22"/>
        </w:rPr>
      </w:pPr>
      <w:r w:rsidRPr="00707D52">
        <w:rPr>
          <w:rFonts w:ascii="Arial" w:hAnsi="Arial" w:cs="Arial"/>
          <w:sz w:val="22"/>
          <w:szCs w:val="22"/>
        </w:rPr>
        <w:t>A</w:t>
      </w:r>
      <w:r w:rsidR="004C4761" w:rsidRPr="00707D52">
        <w:rPr>
          <w:rFonts w:ascii="Arial" w:hAnsi="Arial" w:cs="Arial"/>
          <w:sz w:val="22"/>
          <w:szCs w:val="22"/>
        </w:rPr>
        <w:t xml:space="preserve">ttend and represent the interests </w:t>
      </w:r>
      <w:r w:rsidR="004C4327" w:rsidRPr="00707D52">
        <w:rPr>
          <w:rFonts w:ascii="Arial" w:hAnsi="Arial" w:cs="Arial"/>
          <w:sz w:val="22"/>
          <w:szCs w:val="22"/>
        </w:rPr>
        <w:t>of your PCN at</w:t>
      </w:r>
      <w:r w:rsidR="004C4761" w:rsidRPr="004C4761">
        <w:rPr>
          <w:rFonts w:ascii="Arial" w:hAnsi="Arial" w:cs="Arial"/>
          <w:sz w:val="22"/>
          <w:szCs w:val="22"/>
        </w:rPr>
        <w:t xml:space="preserve"> local and regional meetings</w:t>
      </w:r>
      <w:r>
        <w:rPr>
          <w:rFonts w:ascii="Arial" w:hAnsi="Arial" w:cs="Arial"/>
          <w:sz w:val="22"/>
          <w:szCs w:val="22"/>
        </w:rPr>
        <w:t>, as required</w:t>
      </w:r>
      <w:r w:rsidR="004C4327">
        <w:rPr>
          <w:rFonts w:ascii="Arial" w:hAnsi="Arial" w:cs="Arial"/>
          <w:sz w:val="22"/>
          <w:szCs w:val="22"/>
        </w:rPr>
        <w:t>.</w:t>
      </w:r>
    </w:p>
    <w:p w:rsidR="009653D7" w:rsidRDefault="00AA324A" w:rsidP="009653D7">
      <w:pPr>
        <w:numPr>
          <w:ilvl w:val="0"/>
          <w:numId w:val="12"/>
        </w:numPr>
        <w:spacing w:before="0" w:after="0" w:line="240" w:lineRule="auto"/>
        <w:textAlignment w:val="baseline"/>
        <w:rPr>
          <w:rFonts w:ascii="Arial" w:hAnsi="Arial" w:cs="Arial"/>
          <w:sz w:val="22"/>
          <w:szCs w:val="22"/>
        </w:rPr>
      </w:pPr>
      <w:r>
        <w:rPr>
          <w:rFonts w:ascii="Arial" w:hAnsi="Arial" w:cs="Arial"/>
          <w:sz w:val="22"/>
          <w:szCs w:val="22"/>
        </w:rPr>
        <w:t>W</w:t>
      </w:r>
      <w:r w:rsidR="009653D7" w:rsidRPr="009653D7">
        <w:rPr>
          <w:rFonts w:ascii="Arial" w:hAnsi="Arial" w:cs="Arial"/>
          <w:sz w:val="22"/>
          <w:szCs w:val="22"/>
        </w:rPr>
        <w:t>ork with the Training Hub on planning and implementing education</w:t>
      </w:r>
      <w:r w:rsidR="00770A88">
        <w:rPr>
          <w:rFonts w:ascii="Arial" w:hAnsi="Arial" w:cs="Arial"/>
          <w:sz w:val="22"/>
          <w:szCs w:val="22"/>
        </w:rPr>
        <w:t>al events for PCNs as required.</w:t>
      </w:r>
    </w:p>
    <w:p w:rsidR="00441B00" w:rsidRPr="00441B00" w:rsidRDefault="00441B00" w:rsidP="00441B00">
      <w:pPr>
        <w:numPr>
          <w:ilvl w:val="0"/>
          <w:numId w:val="12"/>
        </w:numPr>
        <w:spacing w:before="0" w:after="0" w:line="240" w:lineRule="auto"/>
        <w:textAlignment w:val="baseline"/>
        <w:rPr>
          <w:rFonts w:ascii="Arial" w:hAnsi="Arial" w:cs="Arial"/>
          <w:sz w:val="22"/>
          <w:szCs w:val="22"/>
        </w:rPr>
      </w:pPr>
      <w:r w:rsidRPr="00441B00">
        <w:rPr>
          <w:rFonts w:ascii="Arial" w:hAnsi="Arial" w:cs="Arial"/>
          <w:sz w:val="22"/>
          <w:szCs w:val="22"/>
        </w:rPr>
        <w:t xml:space="preserve">Keep </w:t>
      </w:r>
      <w:r w:rsidR="00AA324A">
        <w:rPr>
          <w:rFonts w:ascii="Arial" w:hAnsi="Arial" w:cs="Arial"/>
          <w:sz w:val="22"/>
          <w:szCs w:val="22"/>
        </w:rPr>
        <w:t xml:space="preserve">an </w:t>
      </w:r>
      <w:r w:rsidRPr="00441B00">
        <w:rPr>
          <w:rFonts w:ascii="Arial" w:hAnsi="Arial" w:cs="Arial"/>
          <w:sz w:val="22"/>
          <w:szCs w:val="22"/>
        </w:rPr>
        <w:t>up to date effective distribution list for</w:t>
      </w:r>
      <w:r w:rsidR="00AA324A">
        <w:rPr>
          <w:rFonts w:ascii="Arial" w:hAnsi="Arial" w:cs="Arial"/>
          <w:sz w:val="22"/>
          <w:szCs w:val="22"/>
        </w:rPr>
        <w:t xml:space="preserve"> all staff</w:t>
      </w:r>
      <w:r w:rsidRPr="00441B00">
        <w:rPr>
          <w:rFonts w:ascii="Arial" w:hAnsi="Arial" w:cs="Arial"/>
          <w:sz w:val="22"/>
          <w:szCs w:val="22"/>
        </w:rPr>
        <w:t xml:space="preserve">, </w:t>
      </w:r>
      <w:r w:rsidR="00AA324A">
        <w:rPr>
          <w:rFonts w:ascii="Arial" w:hAnsi="Arial" w:cs="Arial"/>
          <w:sz w:val="22"/>
          <w:szCs w:val="22"/>
        </w:rPr>
        <w:t>in order to disseminate appropriate information.</w:t>
      </w:r>
    </w:p>
    <w:p w:rsidR="00002941" w:rsidRDefault="00AA324A" w:rsidP="00DC4190">
      <w:pPr>
        <w:numPr>
          <w:ilvl w:val="0"/>
          <w:numId w:val="12"/>
        </w:numPr>
        <w:spacing w:before="0" w:after="0" w:line="240" w:lineRule="auto"/>
        <w:textAlignment w:val="baseline"/>
        <w:rPr>
          <w:rFonts w:ascii="Arial" w:hAnsi="Arial" w:cs="Arial"/>
          <w:sz w:val="22"/>
          <w:szCs w:val="22"/>
        </w:rPr>
      </w:pPr>
      <w:r>
        <w:rPr>
          <w:rFonts w:ascii="Arial" w:hAnsi="Arial" w:cs="Arial"/>
          <w:sz w:val="22"/>
          <w:szCs w:val="22"/>
        </w:rPr>
        <w:t>Attend Training Hub regular support and information meetings, and report on progress and issues affecting the Educator Project within your PCN.</w:t>
      </w:r>
    </w:p>
    <w:p w:rsidR="00AA324A" w:rsidRDefault="00AA324A" w:rsidP="00DC4190">
      <w:pPr>
        <w:numPr>
          <w:ilvl w:val="0"/>
          <w:numId w:val="12"/>
        </w:numPr>
        <w:spacing w:before="0" w:after="0" w:line="240" w:lineRule="auto"/>
        <w:textAlignment w:val="baseline"/>
        <w:rPr>
          <w:rFonts w:ascii="Arial" w:hAnsi="Arial" w:cs="Arial"/>
          <w:sz w:val="22"/>
          <w:szCs w:val="22"/>
        </w:rPr>
      </w:pPr>
      <w:r>
        <w:rPr>
          <w:rFonts w:ascii="Arial" w:hAnsi="Arial" w:cs="Arial"/>
          <w:sz w:val="22"/>
          <w:szCs w:val="22"/>
        </w:rPr>
        <w:t xml:space="preserve">Build relationships and network with other Training Co-ordinators across SNEE. </w:t>
      </w:r>
    </w:p>
    <w:p w:rsidR="009653D7" w:rsidRPr="00DC4190" w:rsidRDefault="009653D7" w:rsidP="009653D7">
      <w:pPr>
        <w:spacing w:before="0" w:after="0" w:line="240" w:lineRule="auto"/>
        <w:ind w:left="360"/>
        <w:textAlignment w:val="baseline"/>
        <w:rPr>
          <w:rFonts w:ascii="Arial" w:hAnsi="Arial" w:cs="Arial"/>
          <w:sz w:val="22"/>
          <w:szCs w:val="22"/>
        </w:rPr>
      </w:pPr>
    </w:p>
    <w:p w:rsidR="00D80279" w:rsidRDefault="00FB6ECB" w:rsidP="00D80279">
      <w:pPr>
        <w:pStyle w:val="Heading2"/>
        <w:rPr>
          <w:lang w:val="en-US"/>
        </w:rPr>
      </w:pPr>
      <w:r>
        <w:rPr>
          <w:lang w:val="en-US"/>
        </w:rPr>
        <w:lastRenderedPageBreak/>
        <w:t xml:space="preserve">IT </w:t>
      </w:r>
      <w:r w:rsidR="00D80279">
        <w:rPr>
          <w:lang w:val="en-US"/>
        </w:rPr>
        <w:t>and Physical resources</w:t>
      </w:r>
    </w:p>
    <w:p w:rsidR="00770A88" w:rsidRPr="00770A88" w:rsidRDefault="00A45432" w:rsidP="00770A88">
      <w:pPr>
        <w:numPr>
          <w:ilvl w:val="0"/>
          <w:numId w:val="29"/>
        </w:numPr>
        <w:spacing w:before="0" w:after="160" w:line="259" w:lineRule="auto"/>
        <w:contextualSpacing/>
        <w:rPr>
          <w:rFonts w:ascii="Arial" w:eastAsia="Calibri" w:hAnsi="Arial" w:cs="Arial"/>
          <w:sz w:val="22"/>
          <w:szCs w:val="22"/>
          <w:lang w:eastAsia="en-US"/>
        </w:rPr>
      </w:pPr>
      <w:r w:rsidRPr="009D0262">
        <w:rPr>
          <w:rFonts w:ascii="Arial" w:eastAsia="Calibri" w:hAnsi="Arial" w:cs="Arial"/>
          <w:sz w:val="22"/>
          <w:szCs w:val="22"/>
          <w:lang w:eastAsia="en-US"/>
        </w:rPr>
        <w:t>Responsib</w:t>
      </w:r>
      <w:r w:rsidR="00FB6ECB">
        <w:rPr>
          <w:rFonts w:ascii="Arial" w:eastAsia="Calibri" w:hAnsi="Arial" w:cs="Arial"/>
          <w:sz w:val="22"/>
          <w:szCs w:val="22"/>
          <w:lang w:eastAsia="en-US"/>
        </w:rPr>
        <w:t>le</w:t>
      </w:r>
      <w:r w:rsidRPr="009D0262">
        <w:rPr>
          <w:rFonts w:ascii="Arial" w:eastAsia="Calibri" w:hAnsi="Arial" w:cs="Arial"/>
          <w:sz w:val="22"/>
          <w:szCs w:val="22"/>
          <w:lang w:eastAsia="en-US"/>
        </w:rPr>
        <w:t xml:space="preserve"> for </w:t>
      </w:r>
      <w:r w:rsidR="00FB6ECB">
        <w:rPr>
          <w:rFonts w:ascii="Arial" w:eastAsia="Calibri" w:hAnsi="Arial" w:cs="Arial"/>
          <w:sz w:val="22"/>
          <w:szCs w:val="22"/>
          <w:lang w:eastAsia="en-US"/>
        </w:rPr>
        <w:t>i</w:t>
      </w:r>
      <w:r w:rsidRPr="009D0262">
        <w:rPr>
          <w:rFonts w:ascii="Arial" w:eastAsia="Calibri" w:hAnsi="Arial" w:cs="Arial"/>
          <w:sz w:val="22"/>
          <w:szCs w:val="22"/>
          <w:lang w:eastAsia="en-US"/>
        </w:rPr>
        <w:t xml:space="preserve">nformation </w:t>
      </w:r>
      <w:r w:rsidR="00FB6ECB">
        <w:rPr>
          <w:rFonts w:ascii="Arial" w:eastAsia="Calibri" w:hAnsi="Arial" w:cs="Arial"/>
          <w:sz w:val="22"/>
          <w:szCs w:val="22"/>
          <w:lang w:eastAsia="en-US"/>
        </w:rPr>
        <w:t>r</w:t>
      </w:r>
      <w:r w:rsidRPr="009D0262">
        <w:rPr>
          <w:rFonts w:ascii="Arial" w:eastAsia="Calibri" w:hAnsi="Arial" w:cs="Arial"/>
          <w:sz w:val="22"/>
          <w:szCs w:val="22"/>
          <w:lang w:eastAsia="en-US"/>
        </w:rPr>
        <w:t xml:space="preserve">esources </w:t>
      </w:r>
      <w:r w:rsidR="00FB6ECB">
        <w:rPr>
          <w:rFonts w:ascii="Arial" w:eastAsia="Calibri" w:hAnsi="Arial" w:cs="Arial"/>
          <w:sz w:val="22"/>
          <w:szCs w:val="22"/>
          <w:lang w:eastAsia="en-US"/>
        </w:rPr>
        <w:t>for</w:t>
      </w:r>
      <w:r w:rsidRPr="009D0262">
        <w:rPr>
          <w:rFonts w:ascii="Arial" w:eastAsia="Calibri" w:hAnsi="Arial" w:cs="Arial"/>
          <w:sz w:val="22"/>
          <w:szCs w:val="22"/>
          <w:lang w:eastAsia="en-US"/>
        </w:rPr>
        <w:t xml:space="preserve"> the </w:t>
      </w:r>
      <w:r w:rsidR="009D0262" w:rsidRPr="009D0262">
        <w:rPr>
          <w:rFonts w:ascii="Arial" w:eastAsia="Calibri" w:hAnsi="Arial" w:cs="Arial"/>
          <w:sz w:val="22"/>
          <w:szCs w:val="22"/>
          <w:lang w:eastAsia="en-US"/>
        </w:rPr>
        <w:t>PCN staff</w:t>
      </w:r>
    </w:p>
    <w:p w:rsidR="00A45432" w:rsidRPr="009D0262" w:rsidRDefault="00A45432" w:rsidP="00853681">
      <w:pPr>
        <w:numPr>
          <w:ilvl w:val="0"/>
          <w:numId w:val="29"/>
        </w:numPr>
        <w:spacing w:before="0" w:after="160" w:line="259" w:lineRule="auto"/>
        <w:contextualSpacing/>
        <w:rPr>
          <w:rFonts w:ascii="Arial" w:eastAsia="Calibri" w:hAnsi="Arial" w:cs="Arial"/>
          <w:sz w:val="22"/>
          <w:szCs w:val="22"/>
          <w:lang w:eastAsia="en-US"/>
        </w:rPr>
      </w:pPr>
      <w:r w:rsidRPr="009D0262">
        <w:rPr>
          <w:rFonts w:ascii="Arial" w:eastAsia="Calibri" w:hAnsi="Arial" w:cs="Arial"/>
          <w:sz w:val="22"/>
          <w:szCs w:val="22"/>
          <w:lang w:eastAsia="en-US"/>
        </w:rPr>
        <w:t xml:space="preserve">Use </w:t>
      </w:r>
      <w:r w:rsidR="00FB6ECB">
        <w:rPr>
          <w:rFonts w:ascii="Arial" w:eastAsia="Calibri" w:hAnsi="Arial" w:cs="Arial"/>
          <w:sz w:val="22"/>
          <w:szCs w:val="22"/>
          <w:lang w:eastAsia="en-US"/>
        </w:rPr>
        <w:t xml:space="preserve">of </w:t>
      </w:r>
      <w:r w:rsidRPr="009D0262">
        <w:rPr>
          <w:rFonts w:ascii="Arial" w:eastAsia="Calibri" w:hAnsi="Arial" w:cs="Arial"/>
          <w:sz w:val="22"/>
          <w:szCs w:val="22"/>
          <w:lang w:eastAsia="en-US"/>
        </w:rPr>
        <w:t>IT packages including Work, Excel, Outlook, Powerpoint, Publisher as needed for reports / programmes</w:t>
      </w:r>
    </w:p>
    <w:p w:rsidR="00A45432" w:rsidRPr="00003877" w:rsidRDefault="00A45432" w:rsidP="00A45432">
      <w:pPr>
        <w:numPr>
          <w:ilvl w:val="0"/>
          <w:numId w:val="29"/>
        </w:numPr>
        <w:spacing w:before="0" w:after="160" w:line="259" w:lineRule="auto"/>
        <w:contextualSpacing/>
        <w:rPr>
          <w:rFonts w:ascii="Arial" w:eastAsia="Calibri" w:hAnsi="Arial" w:cs="Arial"/>
          <w:sz w:val="22"/>
          <w:szCs w:val="22"/>
          <w:lang w:eastAsia="en-US"/>
        </w:rPr>
      </w:pPr>
      <w:r w:rsidRPr="00003877">
        <w:rPr>
          <w:rFonts w:ascii="Arial" w:eastAsia="Calibri" w:hAnsi="Arial" w:cs="Arial"/>
          <w:sz w:val="22"/>
          <w:szCs w:val="22"/>
          <w:lang w:eastAsia="en-US"/>
        </w:rPr>
        <w:t>Advanced use of virtual me</w:t>
      </w:r>
      <w:r w:rsidR="00444E69">
        <w:rPr>
          <w:rFonts w:ascii="Arial" w:eastAsia="Calibri" w:hAnsi="Arial" w:cs="Arial"/>
          <w:sz w:val="22"/>
          <w:szCs w:val="22"/>
          <w:lang w:eastAsia="en-US"/>
        </w:rPr>
        <w:t xml:space="preserve">eting platforms – Teams </w:t>
      </w:r>
    </w:p>
    <w:p w:rsidR="00D80279" w:rsidRPr="002A4C47" w:rsidRDefault="00D80279" w:rsidP="00D80279">
      <w:pPr>
        <w:pStyle w:val="Heading2"/>
        <w:rPr>
          <w:lang w:val="en-US"/>
        </w:rPr>
      </w:pPr>
      <w:r>
        <w:rPr>
          <w:lang w:val="en-US"/>
        </w:rPr>
        <w:t>Effort and Environment</w:t>
      </w:r>
    </w:p>
    <w:p w:rsidR="00D80279" w:rsidRDefault="00D80279" w:rsidP="00D80279">
      <w:pPr>
        <w:pStyle w:val="Heading3"/>
        <w:rPr>
          <w:lang w:val="en-US"/>
        </w:rPr>
      </w:pPr>
      <w:r w:rsidRPr="00585962">
        <w:rPr>
          <w:lang w:val="en-US"/>
        </w:rPr>
        <w:t>Physical Effort</w:t>
      </w:r>
    </w:p>
    <w:p w:rsidR="00D80279" w:rsidRPr="00DC4190" w:rsidRDefault="00D80279" w:rsidP="00D80279">
      <w:pPr>
        <w:numPr>
          <w:ilvl w:val="0"/>
          <w:numId w:val="2"/>
        </w:numPr>
        <w:jc w:val="both"/>
        <w:rPr>
          <w:rFonts w:ascii="Arial" w:hAnsi="Arial" w:cs="Arial"/>
          <w:sz w:val="22"/>
          <w:lang w:val="en-US"/>
        </w:rPr>
      </w:pPr>
      <w:r w:rsidRPr="00DC4190">
        <w:rPr>
          <w:rFonts w:ascii="Arial" w:hAnsi="Arial" w:cs="Arial"/>
          <w:sz w:val="22"/>
          <w:lang w:val="en-US"/>
        </w:rPr>
        <w:t>Light physical effort</w:t>
      </w:r>
    </w:p>
    <w:p w:rsidR="00D80279" w:rsidRPr="00DC4190" w:rsidRDefault="00D80279" w:rsidP="00D80279">
      <w:pPr>
        <w:numPr>
          <w:ilvl w:val="0"/>
          <w:numId w:val="2"/>
        </w:numPr>
        <w:jc w:val="both"/>
        <w:rPr>
          <w:rFonts w:ascii="Arial" w:hAnsi="Arial" w:cs="Arial"/>
          <w:sz w:val="22"/>
          <w:lang w:val="en-US"/>
        </w:rPr>
      </w:pPr>
      <w:r w:rsidRPr="00DC4190">
        <w:rPr>
          <w:rFonts w:ascii="Arial" w:hAnsi="Arial" w:cs="Arial"/>
          <w:sz w:val="22"/>
          <w:lang w:val="en-US"/>
        </w:rPr>
        <w:t>Keyboard work for long periods</w:t>
      </w:r>
    </w:p>
    <w:p w:rsidR="00D80279" w:rsidRDefault="00D80279" w:rsidP="00D80279">
      <w:pPr>
        <w:pStyle w:val="Heading3"/>
        <w:rPr>
          <w:lang w:val="en-US"/>
        </w:rPr>
      </w:pPr>
      <w:r w:rsidRPr="002A3F77">
        <w:rPr>
          <w:lang w:val="en-US"/>
        </w:rPr>
        <w:t>Mental Effort</w:t>
      </w:r>
    </w:p>
    <w:p w:rsidR="00D80279" w:rsidRPr="00DC4190" w:rsidRDefault="00D80279" w:rsidP="00D80279">
      <w:pPr>
        <w:numPr>
          <w:ilvl w:val="0"/>
          <w:numId w:val="2"/>
        </w:numPr>
        <w:spacing w:line="240" w:lineRule="auto"/>
        <w:jc w:val="both"/>
        <w:rPr>
          <w:rFonts w:ascii="Arial" w:hAnsi="Arial" w:cs="Arial"/>
          <w:sz w:val="22"/>
          <w:lang w:val="en-US"/>
        </w:rPr>
      </w:pPr>
      <w:r w:rsidRPr="00DC4190">
        <w:rPr>
          <w:rFonts w:ascii="Arial" w:hAnsi="Arial" w:cs="Arial"/>
          <w:sz w:val="22"/>
          <w:lang w:val="en-US"/>
        </w:rPr>
        <w:t>Ability to work flexibly and under pressure, to multi-task and to negotiate with team over priority of work</w:t>
      </w:r>
    </w:p>
    <w:p w:rsidR="00D80279" w:rsidRPr="00DC4190" w:rsidRDefault="00D80279" w:rsidP="00D80279">
      <w:pPr>
        <w:numPr>
          <w:ilvl w:val="0"/>
          <w:numId w:val="2"/>
        </w:numPr>
        <w:spacing w:line="240" w:lineRule="auto"/>
        <w:jc w:val="both"/>
        <w:rPr>
          <w:rFonts w:ascii="Arial" w:hAnsi="Arial" w:cs="Arial"/>
          <w:sz w:val="22"/>
          <w:lang w:val="en-US"/>
        </w:rPr>
      </w:pPr>
      <w:r w:rsidRPr="00DC4190">
        <w:rPr>
          <w:rFonts w:ascii="Arial" w:hAnsi="Arial" w:cs="Arial"/>
          <w:sz w:val="22"/>
          <w:szCs w:val="22"/>
          <w:lang w:val="en-US"/>
        </w:rPr>
        <w:t>Concentration for administrative duties</w:t>
      </w:r>
    </w:p>
    <w:p w:rsidR="00D80279" w:rsidRPr="00DC4190" w:rsidRDefault="00D80279" w:rsidP="00D80279">
      <w:pPr>
        <w:numPr>
          <w:ilvl w:val="0"/>
          <w:numId w:val="2"/>
        </w:numPr>
        <w:rPr>
          <w:rFonts w:ascii="Arial" w:hAnsi="Arial" w:cs="Arial"/>
          <w:sz w:val="22"/>
          <w:szCs w:val="22"/>
          <w:lang w:val="en-US"/>
        </w:rPr>
      </w:pPr>
      <w:r w:rsidRPr="00DC4190">
        <w:rPr>
          <w:rFonts w:ascii="Arial" w:hAnsi="Arial" w:cs="Arial"/>
          <w:sz w:val="22"/>
          <w:szCs w:val="22"/>
          <w:lang w:val="en-US"/>
        </w:rPr>
        <w:t>Manage interruptions</w:t>
      </w:r>
    </w:p>
    <w:p w:rsidR="00D80279" w:rsidRDefault="00D80279" w:rsidP="00D80279">
      <w:pPr>
        <w:pStyle w:val="Heading3"/>
        <w:rPr>
          <w:lang w:val="en-US"/>
        </w:rPr>
      </w:pPr>
      <w:r w:rsidRPr="00585962">
        <w:rPr>
          <w:lang w:val="en-US"/>
        </w:rPr>
        <w:t>Emotional Effort</w:t>
      </w:r>
    </w:p>
    <w:p w:rsidR="00D80279" w:rsidRPr="00DC4190" w:rsidRDefault="00D80279" w:rsidP="00D80279">
      <w:pPr>
        <w:numPr>
          <w:ilvl w:val="0"/>
          <w:numId w:val="2"/>
        </w:numPr>
        <w:jc w:val="both"/>
        <w:rPr>
          <w:rFonts w:ascii="Arial" w:hAnsi="Arial" w:cs="Arial"/>
          <w:sz w:val="22"/>
          <w:lang w:val="en-US"/>
        </w:rPr>
      </w:pPr>
      <w:r w:rsidRPr="00DC4190">
        <w:rPr>
          <w:rFonts w:ascii="Arial" w:hAnsi="Arial" w:cs="Arial"/>
          <w:sz w:val="22"/>
          <w:lang w:val="en-US"/>
        </w:rPr>
        <w:t>Ability to value and respect other team members</w:t>
      </w:r>
    </w:p>
    <w:p w:rsidR="00D80279" w:rsidRPr="00585962" w:rsidRDefault="00D80279" w:rsidP="00D80279">
      <w:pPr>
        <w:pStyle w:val="Heading3"/>
        <w:rPr>
          <w:lang w:val="en-US"/>
        </w:rPr>
      </w:pPr>
      <w:r w:rsidRPr="00585962">
        <w:rPr>
          <w:lang w:val="en-US"/>
        </w:rPr>
        <w:t>Working Conditions</w:t>
      </w:r>
    </w:p>
    <w:p w:rsidR="00D80279" w:rsidRDefault="00D80279" w:rsidP="00D80279">
      <w:pPr>
        <w:numPr>
          <w:ilvl w:val="0"/>
          <w:numId w:val="2"/>
        </w:numPr>
        <w:rPr>
          <w:rFonts w:ascii="Arial" w:hAnsi="Arial" w:cs="Arial"/>
          <w:sz w:val="22"/>
          <w:lang w:val="en-US"/>
        </w:rPr>
      </w:pPr>
      <w:r w:rsidRPr="00DC4190">
        <w:rPr>
          <w:rFonts w:ascii="Arial" w:hAnsi="Arial" w:cs="Arial"/>
          <w:sz w:val="22"/>
          <w:lang w:val="en-US"/>
        </w:rPr>
        <w:t>Normal working conditions for office based staff</w:t>
      </w:r>
    </w:p>
    <w:p w:rsidR="00770A88" w:rsidRPr="00DC4190" w:rsidRDefault="00770A88" w:rsidP="00D80279">
      <w:pPr>
        <w:numPr>
          <w:ilvl w:val="0"/>
          <w:numId w:val="2"/>
        </w:numPr>
        <w:rPr>
          <w:rFonts w:ascii="Arial" w:hAnsi="Arial" w:cs="Arial"/>
          <w:sz w:val="22"/>
          <w:lang w:val="en-US"/>
        </w:rPr>
      </w:pPr>
      <w:r>
        <w:rPr>
          <w:rFonts w:ascii="Arial" w:hAnsi="Arial" w:cs="Arial"/>
          <w:sz w:val="22"/>
          <w:lang w:val="en-US"/>
        </w:rPr>
        <w:t xml:space="preserve">Able to work and travel across all practices within </w:t>
      </w:r>
      <w:proofErr w:type="spellStart"/>
      <w:r>
        <w:rPr>
          <w:rFonts w:ascii="Arial" w:hAnsi="Arial" w:cs="Arial"/>
          <w:sz w:val="22"/>
          <w:lang w:val="en-US"/>
        </w:rPr>
        <w:t>Clacton</w:t>
      </w:r>
      <w:proofErr w:type="spellEnd"/>
      <w:r>
        <w:rPr>
          <w:rFonts w:ascii="Arial" w:hAnsi="Arial" w:cs="Arial"/>
          <w:sz w:val="22"/>
          <w:lang w:val="en-US"/>
        </w:rPr>
        <w:t xml:space="preserve"> PCN</w:t>
      </w:r>
    </w:p>
    <w:p w:rsidR="00D80279" w:rsidRPr="006D312D" w:rsidRDefault="00D80279" w:rsidP="00D80279">
      <w:pPr>
        <w:pStyle w:val="Heading2"/>
      </w:pPr>
      <w:r w:rsidRPr="006D312D">
        <w:t>Other duties</w:t>
      </w:r>
    </w:p>
    <w:p w:rsidR="00D80279" w:rsidRPr="006D312D" w:rsidRDefault="00D80279" w:rsidP="00D80279">
      <w:pPr>
        <w:pStyle w:val="NoSpacing"/>
        <w:jc w:val="both"/>
        <w:rPr>
          <w:rFonts w:cs="Calibri"/>
          <w:szCs w:val="22"/>
        </w:rPr>
      </w:pPr>
      <w:r w:rsidRPr="006D312D">
        <w:rPr>
          <w:rFonts w:cs="Calibri"/>
          <w:szCs w:val="22"/>
        </w:rPr>
        <w:t>To provide cover for other members of the team as appropriate to ensure an effective service is provided at all times.</w:t>
      </w:r>
    </w:p>
    <w:p w:rsidR="00D80279" w:rsidRPr="00580A45" w:rsidRDefault="00D80279" w:rsidP="00D80279">
      <w:pPr>
        <w:jc w:val="both"/>
        <w:rPr>
          <w:sz w:val="22"/>
        </w:rPr>
      </w:pPr>
      <w:r w:rsidRPr="006D312D">
        <w:rPr>
          <w:sz w:val="22"/>
        </w:rPr>
        <w:t xml:space="preserve">This job description is not a definitive or exhaustive list of responsibilities but identifies the key responsibilities and tasks of the post holder. The specific objectives of the post holder will be subject to review as part of the individual’s performance review/appraisal. There may be a requirement to undertake other duties as may reasonably be required to support the </w:t>
      </w:r>
      <w:r w:rsidR="00444E69" w:rsidRPr="00444E69">
        <w:rPr>
          <w:sz w:val="22"/>
        </w:rPr>
        <w:t xml:space="preserve">Clacton </w:t>
      </w:r>
      <w:r w:rsidR="00E77052" w:rsidRPr="00444E69">
        <w:rPr>
          <w:sz w:val="22"/>
        </w:rPr>
        <w:t>PCN</w:t>
      </w:r>
      <w:r w:rsidRPr="006D312D">
        <w:rPr>
          <w:sz w:val="22"/>
        </w:rPr>
        <w:t xml:space="preserve"> in accordance with your grade/level in the organisation.  </w:t>
      </w:r>
    </w:p>
    <w:p w:rsidR="00D80279" w:rsidRPr="006D312D" w:rsidRDefault="00D80279" w:rsidP="00D80279">
      <w:pPr>
        <w:pStyle w:val="Heading2"/>
      </w:pPr>
      <w:r w:rsidRPr="006D312D">
        <w:t>CODES OF CONDUCT</w:t>
      </w:r>
    </w:p>
    <w:p w:rsidR="00D80279" w:rsidRPr="006D312D" w:rsidRDefault="00D80279" w:rsidP="00D80279">
      <w:pPr>
        <w:jc w:val="both"/>
        <w:rPr>
          <w:rFonts w:cs="Calibri"/>
          <w:bCs/>
          <w:sz w:val="22"/>
          <w:szCs w:val="22"/>
        </w:rPr>
      </w:pPr>
      <w:r>
        <w:rPr>
          <w:rFonts w:cs="Calibri"/>
          <w:bCs/>
          <w:sz w:val="22"/>
          <w:szCs w:val="22"/>
        </w:rPr>
        <w:t xml:space="preserve">The </w:t>
      </w:r>
      <w:r w:rsidR="00444E69" w:rsidRPr="00444E69">
        <w:rPr>
          <w:rFonts w:cs="Calibri"/>
          <w:bCs/>
          <w:sz w:val="22"/>
          <w:szCs w:val="22"/>
        </w:rPr>
        <w:t>Clacton</w:t>
      </w:r>
      <w:r w:rsidR="00302D71" w:rsidRPr="00444E69">
        <w:rPr>
          <w:rFonts w:cs="Calibri"/>
          <w:bCs/>
          <w:sz w:val="22"/>
          <w:szCs w:val="22"/>
        </w:rPr>
        <w:t xml:space="preserve"> PCN</w:t>
      </w:r>
      <w:r>
        <w:rPr>
          <w:rFonts w:cs="Calibri"/>
          <w:bCs/>
          <w:sz w:val="22"/>
          <w:szCs w:val="22"/>
        </w:rPr>
        <w:t xml:space="preserve"> </w:t>
      </w:r>
      <w:r w:rsidRPr="006D312D">
        <w:rPr>
          <w:rFonts w:cs="Calibri"/>
          <w:bCs/>
          <w:sz w:val="22"/>
          <w:szCs w:val="22"/>
        </w:rPr>
        <w:t>require</w:t>
      </w:r>
      <w:r w:rsidR="00E77052">
        <w:rPr>
          <w:rFonts w:cs="Calibri"/>
          <w:bCs/>
          <w:sz w:val="22"/>
          <w:szCs w:val="22"/>
        </w:rPr>
        <w:t>s</w:t>
      </w:r>
      <w:r w:rsidRPr="006D312D">
        <w:rPr>
          <w:rFonts w:cs="Calibri"/>
          <w:bCs/>
          <w:sz w:val="22"/>
          <w:szCs w:val="22"/>
        </w:rPr>
        <w:t xml:space="preserve"> the highest standards of personal and professional conduct from all of its employees.  All employees must comply with the Code of Professional Conduct appropriate to their professional governing body and to </w:t>
      </w:r>
      <w:r w:rsidR="00403AFD">
        <w:rPr>
          <w:rFonts w:cs="Calibri"/>
          <w:bCs/>
          <w:sz w:val="22"/>
          <w:szCs w:val="22"/>
        </w:rPr>
        <w:t>HR</w:t>
      </w:r>
      <w:r w:rsidRPr="006D312D">
        <w:rPr>
          <w:rFonts w:cs="Calibri"/>
          <w:bCs/>
          <w:sz w:val="22"/>
          <w:szCs w:val="22"/>
        </w:rPr>
        <w:t xml:space="preserve"> Code of Conduct.</w:t>
      </w:r>
    </w:p>
    <w:p w:rsidR="00D80279" w:rsidRPr="006D312D" w:rsidRDefault="00D80279" w:rsidP="00D80279">
      <w:pPr>
        <w:pStyle w:val="Heading2"/>
      </w:pPr>
      <w:r w:rsidRPr="006D312D">
        <w:t>EQUAL OPPORTUNITIES</w:t>
      </w:r>
    </w:p>
    <w:p w:rsidR="00D80279" w:rsidRPr="006D312D" w:rsidRDefault="00D80279" w:rsidP="00D80279">
      <w:pPr>
        <w:jc w:val="both"/>
        <w:rPr>
          <w:rFonts w:cs="Calibri"/>
          <w:bCs/>
          <w:sz w:val="22"/>
          <w:szCs w:val="22"/>
        </w:rPr>
      </w:pPr>
      <w:r>
        <w:rPr>
          <w:rFonts w:cs="Calibri"/>
          <w:bCs/>
          <w:sz w:val="22"/>
          <w:szCs w:val="22"/>
        </w:rPr>
        <w:t xml:space="preserve">The </w:t>
      </w:r>
      <w:r w:rsidR="00444E69" w:rsidRPr="00444E69">
        <w:rPr>
          <w:rFonts w:cs="Calibri"/>
          <w:bCs/>
          <w:sz w:val="22"/>
          <w:szCs w:val="22"/>
        </w:rPr>
        <w:t>Clacton</w:t>
      </w:r>
      <w:r w:rsidR="00302D71" w:rsidRPr="00444E69">
        <w:rPr>
          <w:rFonts w:cs="Calibri"/>
          <w:bCs/>
          <w:sz w:val="22"/>
          <w:szCs w:val="22"/>
        </w:rPr>
        <w:t xml:space="preserve"> PCN</w:t>
      </w:r>
      <w:r w:rsidR="00403AFD">
        <w:rPr>
          <w:rFonts w:cs="Calibri"/>
          <w:bCs/>
          <w:sz w:val="22"/>
          <w:szCs w:val="22"/>
        </w:rPr>
        <w:t xml:space="preserve"> is</w:t>
      </w:r>
      <w:r w:rsidRPr="006D312D">
        <w:rPr>
          <w:rFonts w:cs="Calibri"/>
          <w:bCs/>
          <w:sz w:val="22"/>
          <w:szCs w:val="22"/>
        </w:rPr>
        <w:t xml:space="preserve"> committed to equal opportunities that affirms that all staff should be afforded equality of treatment and opportunity in employment irrespective of sexuality, marital status, race, religion/belief, ethnic origin, age or disability.  All staff are required to observe this standard in their behaviour to fellow employees.</w:t>
      </w:r>
    </w:p>
    <w:p w:rsidR="00D80279" w:rsidRPr="006D312D" w:rsidRDefault="00D80279" w:rsidP="00D80279">
      <w:pPr>
        <w:pStyle w:val="Heading2"/>
      </w:pPr>
      <w:r w:rsidRPr="006D312D">
        <w:t>SAFEGUARDING CHILDREN, YOUNG PEOPLE AND ADULTS AT RISK</w:t>
      </w:r>
    </w:p>
    <w:p w:rsidR="00D80279" w:rsidRPr="001F2878" w:rsidRDefault="00D80279" w:rsidP="00D80279">
      <w:pPr>
        <w:jc w:val="both"/>
        <w:rPr>
          <w:rFonts w:cs="Calibri"/>
          <w:bCs/>
          <w:sz w:val="22"/>
          <w:szCs w:val="22"/>
        </w:rPr>
      </w:pPr>
      <w:r w:rsidRPr="001F2878">
        <w:rPr>
          <w:rFonts w:cs="Calibri"/>
          <w:bCs/>
          <w:sz w:val="22"/>
          <w:szCs w:val="22"/>
        </w:rPr>
        <w:t xml:space="preserve">Safeguarding is a key priority for </w:t>
      </w:r>
      <w:r w:rsidR="00E77052">
        <w:rPr>
          <w:rFonts w:cs="Calibri"/>
          <w:bCs/>
          <w:sz w:val="22"/>
          <w:szCs w:val="22"/>
        </w:rPr>
        <w:t>NHS</w:t>
      </w:r>
      <w:r w:rsidRPr="001F2878">
        <w:rPr>
          <w:rFonts w:cs="Calibri"/>
          <w:bCs/>
          <w:sz w:val="22"/>
          <w:szCs w:val="22"/>
        </w:rPr>
        <w:t>. Staff must always be alert to the possibility of harm to children, young people and adults at risk through abuse and neglect. This includes being aware of the adults who may find parenting difficult. All staff should be able to recognise the indicators of abuse and know how to act on them, including the correct processes and decisions to be undertaken when sharing information. The depth of knowledge you work from must be commensurate with your role and responsibilities (As per the Intercollegiate Documents for Safeguarding Children, A</w:t>
      </w:r>
      <w:r>
        <w:rPr>
          <w:rFonts w:cs="Calibri"/>
          <w:bCs/>
          <w:sz w:val="22"/>
          <w:szCs w:val="22"/>
        </w:rPr>
        <w:t>dults and Looked After Children</w:t>
      </w:r>
      <w:r w:rsidRPr="001F2878">
        <w:rPr>
          <w:rFonts w:cs="Calibri"/>
          <w:bCs/>
          <w:sz w:val="22"/>
          <w:szCs w:val="22"/>
        </w:rPr>
        <w:t>). All staff must follow the safeguarding policies, procedures and guidelines, know how to seek specialist advice and must make themselves available for training and supervision as required</w:t>
      </w:r>
    </w:p>
    <w:p w:rsidR="00D80279" w:rsidRPr="006D312D" w:rsidRDefault="00D80279" w:rsidP="00D80279">
      <w:pPr>
        <w:pStyle w:val="Heading2"/>
      </w:pPr>
      <w:r w:rsidRPr="006D312D">
        <w:t>CONFIDENTIALITY</w:t>
      </w:r>
    </w:p>
    <w:p w:rsidR="00D80279" w:rsidRPr="006D312D" w:rsidRDefault="00D80279" w:rsidP="00D80279">
      <w:pPr>
        <w:jc w:val="both"/>
        <w:rPr>
          <w:rFonts w:cs="Calibri"/>
          <w:bCs/>
          <w:sz w:val="22"/>
          <w:szCs w:val="22"/>
        </w:rPr>
      </w:pPr>
      <w:r w:rsidRPr="006D312D">
        <w:rPr>
          <w:rFonts w:cs="Calibri"/>
          <w:bCs/>
          <w:sz w:val="22"/>
          <w:szCs w:val="22"/>
        </w:rPr>
        <w:t>All employees are required to observe the strictest confidence with regard to any patient/client information that they may have access to, or accidentally gain knowledge of, in the course of their duties.</w:t>
      </w:r>
    </w:p>
    <w:p w:rsidR="00D80279" w:rsidRPr="006D312D" w:rsidRDefault="00D80279" w:rsidP="00D80279">
      <w:pPr>
        <w:jc w:val="both"/>
        <w:rPr>
          <w:rFonts w:cs="Calibri"/>
          <w:bCs/>
          <w:sz w:val="22"/>
          <w:szCs w:val="22"/>
        </w:rPr>
      </w:pPr>
      <w:r w:rsidRPr="006D312D">
        <w:rPr>
          <w:rFonts w:cs="Calibri"/>
          <w:bCs/>
          <w:sz w:val="22"/>
          <w:szCs w:val="22"/>
        </w:rPr>
        <w:t xml:space="preserve">All employees are required to observe the strictest confidence regarding any information relating to the work of the </w:t>
      </w:r>
      <w:r w:rsidR="00444E69" w:rsidRPr="00444E69">
        <w:rPr>
          <w:sz w:val="22"/>
        </w:rPr>
        <w:t xml:space="preserve">Clacton </w:t>
      </w:r>
      <w:r w:rsidR="00156130" w:rsidRPr="00444E69">
        <w:rPr>
          <w:sz w:val="22"/>
        </w:rPr>
        <w:t>PCN</w:t>
      </w:r>
      <w:r w:rsidRPr="006D312D">
        <w:rPr>
          <w:rFonts w:cs="Calibri"/>
          <w:bCs/>
          <w:sz w:val="22"/>
          <w:szCs w:val="22"/>
        </w:rPr>
        <w:t xml:space="preserve"> and its employees.</w:t>
      </w:r>
    </w:p>
    <w:p w:rsidR="00D80279" w:rsidRPr="006D312D" w:rsidRDefault="00D80279" w:rsidP="00D80279">
      <w:pPr>
        <w:jc w:val="both"/>
        <w:rPr>
          <w:rFonts w:cs="Calibri"/>
          <w:bCs/>
          <w:sz w:val="22"/>
          <w:szCs w:val="22"/>
        </w:rPr>
      </w:pPr>
      <w:r w:rsidRPr="006D312D">
        <w:rPr>
          <w:rFonts w:cs="Calibri"/>
          <w:bCs/>
          <w:sz w:val="22"/>
          <w:szCs w:val="22"/>
        </w:rPr>
        <w:t xml:space="preserve">You are required not to disclose any confidential information either during or after your employment with the </w:t>
      </w:r>
      <w:r w:rsidR="00444E69" w:rsidRPr="00444E69">
        <w:rPr>
          <w:sz w:val="22"/>
        </w:rPr>
        <w:t>Clacton</w:t>
      </w:r>
      <w:r w:rsidR="00156130" w:rsidRPr="00444E69">
        <w:rPr>
          <w:sz w:val="22"/>
        </w:rPr>
        <w:t xml:space="preserve"> PCN</w:t>
      </w:r>
      <w:r w:rsidRPr="006D312D">
        <w:rPr>
          <w:rFonts w:cs="Calibri"/>
          <w:bCs/>
          <w:sz w:val="22"/>
          <w:szCs w:val="22"/>
        </w:rPr>
        <w:t>, other than in accordance with the relevant professional codes.</w:t>
      </w:r>
    </w:p>
    <w:p w:rsidR="00D80279" w:rsidRPr="006D312D" w:rsidRDefault="00D80279" w:rsidP="00D80279">
      <w:pPr>
        <w:jc w:val="both"/>
        <w:rPr>
          <w:rFonts w:cs="Calibri"/>
          <w:bCs/>
          <w:sz w:val="22"/>
          <w:szCs w:val="22"/>
        </w:rPr>
      </w:pPr>
      <w:r w:rsidRPr="006D312D">
        <w:rPr>
          <w:rFonts w:cs="Calibri"/>
          <w:bCs/>
          <w:sz w:val="22"/>
          <w:szCs w:val="22"/>
        </w:rPr>
        <w:t xml:space="preserve">Failure to comply with these regulations whilst in the employment of the </w:t>
      </w:r>
      <w:r w:rsidR="00444E69" w:rsidRPr="00444E69">
        <w:rPr>
          <w:sz w:val="22"/>
        </w:rPr>
        <w:t>Clacton</w:t>
      </w:r>
      <w:r w:rsidR="00156130" w:rsidRPr="00444E69">
        <w:rPr>
          <w:sz w:val="22"/>
        </w:rPr>
        <w:t xml:space="preserve"> PCN</w:t>
      </w:r>
      <w:r w:rsidRPr="006D312D">
        <w:rPr>
          <w:rFonts w:cs="Calibri"/>
          <w:bCs/>
          <w:sz w:val="22"/>
          <w:szCs w:val="22"/>
        </w:rPr>
        <w:t xml:space="preserve"> could result in action being taken</w:t>
      </w:r>
      <w:r w:rsidR="00197A64">
        <w:rPr>
          <w:rFonts w:cs="Calibri"/>
          <w:bCs/>
          <w:sz w:val="22"/>
          <w:szCs w:val="22"/>
        </w:rPr>
        <w:t>.</w:t>
      </w:r>
    </w:p>
    <w:p w:rsidR="00D80279" w:rsidRPr="006D312D" w:rsidRDefault="00D80279" w:rsidP="00D80279">
      <w:pPr>
        <w:pStyle w:val="Heading2"/>
      </w:pPr>
      <w:r w:rsidRPr="006D312D">
        <w:t>DATA PROTECTION</w:t>
      </w:r>
    </w:p>
    <w:p w:rsidR="00D80279" w:rsidRPr="006D312D" w:rsidRDefault="00D80279" w:rsidP="00D80279">
      <w:pPr>
        <w:jc w:val="both"/>
        <w:rPr>
          <w:rFonts w:cs="Calibri"/>
          <w:bCs/>
          <w:sz w:val="22"/>
          <w:szCs w:val="22"/>
        </w:rPr>
      </w:pPr>
      <w:r w:rsidRPr="006D312D">
        <w:rPr>
          <w:rFonts w:cs="Calibri"/>
          <w:bCs/>
          <w:sz w:val="22"/>
          <w:szCs w:val="22"/>
        </w:rPr>
        <w:t xml:space="preserve">All employees must adhere to appropriate </w:t>
      </w:r>
      <w:r w:rsidR="00E77052">
        <w:rPr>
          <w:rFonts w:cs="Calibri"/>
          <w:bCs/>
          <w:sz w:val="22"/>
          <w:szCs w:val="22"/>
        </w:rPr>
        <w:t>NHS</w:t>
      </w:r>
      <w:r w:rsidRPr="006D312D">
        <w:rPr>
          <w:rFonts w:cs="Calibri"/>
          <w:bCs/>
          <w:sz w:val="22"/>
          <w:szCs w:val="22"/>
        </w:rPr>
        <w:t xml:space="preserve"> standards/policies in respect of the use of Personal Information, including guidance on the use and disclosure of information.  </w:t>
      </w:r>
    </w:p>
    <w:p w:rsidR="00D80279" w:rsidRPr="006D312D" w:rsidRDefault="00D80279" w:rsidP="00D80279">
      <w:pPr>
        <w:pStyle w:val="Heading2"/>
      </w:pPr>
      <w:r w:rsidRPr="006D312D">
        <w:t>HEALTH AND SAFETY</w:t>
      </w:r>
    </w:p>
    <w:p w:rsidR="00D80279" w:rsidRPr="006D312D" w:rsidRDefault="00D80279" w:rsidP="00D80279">
      <w:pPr>
        <w:jc w:val="both"/>
        <w:rPr>
          <w:rFonts w:cs="Calibri"/>
          <w:bCs/>
          <w:sz w:val="22"/>
          <w:szCs w:val="22"/>
        </w:rPr>
      </w:pPr>
      <w:r>
        <w:rPr>
          <w:rFonts w:cs="Calibri"/>
          <w:bCs/>
          <w:sz w:val="22"/>
          <w:szCs w:val="22"/>
        </w:rPr>
        <w:t xml:space="preserve">The </w:t>
      </w:r>
      <w:r w:rsidR="00E77052">
        <w:rPr>
          <w:rFonts w:cs="Calibri"/>
          <w:bCs/>
          <w:sz w:val="22"/>
          <w:szCs w:val="22"/>
        </w:rPr>
        <w:t>NHS</w:t>
      </w:r>
      <w:r w:rsidRPr="006D312D">
        <w:rPr>
          <w:rFonts w:cs="Calibri"/>
          <w:bCs/>
          <w:sz w:val="22"/>
          <w:szCs w:val="22"/>
        </w:rPr>
        <w:t xml:space="preserve"> expect all staff to have a commitment to promoting and maintaining a safe and healthy environment and be responsible for their own and others welfare.</w:t>
      </w:r>
    </w:p>
    <w:p w:rsidR="00D80279" w:rsidRPr="006D312D" w:rsidRDefault="00D80279" w:rsidP="00D80279">
      <w:pPr>
        <w:pStyle w:val="Heading2"/>
      </w:pPr>
      <w:r w:rsidRPr="006D312D">
        <w:t>RISK MANAGEMENT</w:t>
      </w:r>
    </w:p>
    <w:p w:rsidR="00D80279" w:rsidRPr="006D312D" w:rsidRDefault="00D80279" w:rsidP="00D80279">
      <w:pPr>
        <w:jc w:val="both"/>
        <w:rPr>
          <w:rFonts w:cs="Calibri"/>
          <w:bCs/>
          <w:sz w:val="22"/>
          <w:szCs w:val="22"/>
        </w:rPr>
      </w:pPr>
      <w:r w:rsidRPr="006D312D">
        <w:rPr>
          <w:rFonts w:cs="Calibri"/>
          <w:bCs/>
          <w:sz w:val="22"/>
          <w:szCs w:val="22"/>
        </w:rPr>
        <w:t xml:space="preserve">You will be responsible for adopting the Risk Management Culture and ensuring that you identify and assess all risks to your systems, processes and environment and report such risks for inclusion within </w:t>
      </w:r>
      <w:r w:rsidR="00E77052">
        <w:rPr>
          <w:rFonts w:cs="Calibri"/>
          <w:bCs/>
          <w:sz w:val="22"/>
          <w:szCs w:val="22"/>
        </w:rPr>
        <w:t>your organisation’s</w:t>
      </w:r>
      <w:r w:rsidRPr="006D312D">
        <w:rPr>
          <w:rFonts w:cs="Calibri"/>
          <w:bCs/>
          <w:sz w:val="22"/>
          <w:szCs w:val="22"/>
        </w:rPr>
        <w:t xml:space="preserve"> Risk Register.  You will also attend mandatory and statutory training, report all incidents/accidents including near misses and report unsafe occurrences as laid down within the policies. </w:t>
      </w:r>
    </w:p>
    <w:p w:rsidR="00D80279" w:rsidRPr="006D312D" w:rsidRDefault="00D80279" w:rsidP="00D80279">
      <w:pPr>
        <w:pStyle w:val="Heading2"/>
      </w:pPr>
      <w:r w:rsidRPr="006D312D">
        <w:t>GOVERNANCE</w:t>
      </w:r>
    </w:p>
    <w:p w:rsidR="00D80279" w:rsidRPr="006D312D" w:rsidRDefault="00D80279" w:rsidP="00D80279">
      <w:pPr>
        <w:jc w:val="both"/>
        <w:rPr>
          <w:rFonts w:cs="Calibri"/>
          <w:bCs/>
          <w:sz w:val="22"/>
          <w:szCs w:val="22"/>
        </w:rPr>
      </w:pPr>
      <w:r w:rsidRPr="006D312D">
        <w:rPr>
          <w:rFonts w:cs="Calibri"/>
          <w:bCs/>
          <w:sz w:val="22"/>
          <w:szCs w:val="22"/>
        </w:rPr>
        <w:t xml:space="preserve">All staff have a responsibility to be aware of governance arrangements and ensure that the reporting requirements, systems and duties of action put into place by the </w:t>
      </w:r>
      <w:r w:rsidR="00DD2C01">
        <w:rPr>
          <w:rFonts w:cs="Calibri"/>
          <w:bCs/>
          <w:sz w:val="22"/>
          <w:szCs w:val="22"/>
        </w:rPr>
        <w:t xml:space="preserve">NHS </w:t>
      </w:r>
      <w:r w:rsidRPr="006D312D">
        <w:rPr>
          <w:rFonts w:cs="Calibri"/>
          <w:bCs/>
          <w:sz w:val="22"/>
          <w:szCs w:val="22"/>
        </w:rPr>
        <w:t xml:space="preserve">are complied with.  </w:t>
      </w:r>
    </w:p>
    <w:p w:rsidR="00D80279" w:rsidRPr="006D312D" w:rsidRDefault="00D80279" w:rsidP="00D80279">
      <w:pPr>
        <w:pStyle w:val="Heading2"/>
      </w:pPr>
      <w:r w:rsidRPr="006D312D">
        <w:t>INFECTION CONTROL</w:t>
      </w:r>
    </w:p>
    <w:p w:rsidR="00D80279" w:rsidRPr="006D312D" w:rsidRDefault="00D80279" w:rsidP="00D80279">
      <w:pPr>
        <w:jc w:val="both"/>
        <w:rPr>
          <w:rFonts w:cs="Calibri"/>
          <w:bCs/>
          <w:sz w:val="22"/>
          <w:szCs w:val="22"/>
        </w:rPr>
      </w:pPr>
      <w:r w:rsidRPr="006D312D">
        <w:rPr>
          <w:rFonts w:cs="Calibri"/>
          <w:bCs/>
          <w:sz w:val="22"/>
          <w:szCs w:val="22"/>
        </w:rPr>
        <w:t>All staff must observe the Code of practice for the prevention and control of infections (updated 2015), and ensure that they understand and implement their responsibilities in the prevention and control of infection.</w:t>
      </w:r>
    </w:p>
    <w:p w:rsidR="00D80279" w:rsidRPr="006D312D" w:rsidRDefault="00D80279" w:rsidP="00D80279">
      <w:pPr>
        <w:pStyle w:val="Heading2"/>
      </w:pPr>
      <w:r w:rsidRPr="006D312D">
        <w:t>DISCLOSURE &amp; BARRING SERVICE (DBS) CHECK</w:t>
      </w:r>
    </w:p>
    <w:p w:rsidR="00D80279" w:rsidRPr="006D312D" w:rsidRDefault="00D80279" w:rsidP="00D80279">
      <w:pPr>
        <w:jc w:val="both"/>
        <w:rPr>
          <w:sz w:val="22"/>
          <w:szCs w:val="22"/>
        </w:rPr>
      </w:pPr>
      <w:r w:rsidRPr="006D312D">
        <w:rPr>
          <w:sz w:val="22"/>
          <w:szCs w:val="22"/>
        </w:rPr>
        <w:t>If your post is one that requires a disclosure (at whatever level) from the DBS, the organisation retains the right to request that a further disclosure is sought at any time as deemed to be appropriate.  If you have been appointed and are awaiting the outcome of a DBS check and it proves to be unsatisfactory, your employment will be terminated.</w:t>
      </w:r>
    </w:p>
    <w:p w:rsidR="00D80279" w:rsidRPr="006D312D" w:rsidRDefault="00D80279" w:rsidP="00D80279">
      <w:pPr>
        <w:pStyle w:val="Heading2"/>
      </w:pPr>
      <w:r w:rsidRPr="006D312D">
        <w:t>CRIMINAL CONVICTIONS</w:t>
      </w:r>
    </w:p>
    <w:p w:rsidR="00D80279" w:rsidRPr="006D312D" w:rsidRDefault="00D80279" w:rsidP="00D80279">
      <w:pPr>
        <w:widowControl w:val="0"/>
        <w:spacing w:before="120" w:after="120"/>
        <w:jc w:val="both"/>
        <w:rPr>
          <w:sz w:val="22"/>
          <w:szCs w:val="22"/>
        </w:rPr>
      </w:pPr>
      <w:r w:rsidRPr="006D312D">
        <w:rPr>
          <w:bCs/>
          <w:sz w:val="22"/>
          <w:szCs w:val="22"/>
        </w:rPr>
        <w:t xml:space="preserve">If during the course of your employment you are convicted of or charged with a criminal offence (with the exception of a traffic offence) whether it arises from your employment or otherwise, you are required to report the matter to the </w:t>
      </w:r>
      <w:r w:rsidR="00444E69" w:rsidRPr="00444E69">
        <w:rPr>
          <w:bCs/>
          <w:sz w:val="22"/>
          <w:szCs w:val="22"/>
        </w:rPr>
        <w:t>Clacton</w:t>
      </w:r>
      <w:r w:rsidR="00DD2C01" w:rsidRPr="00444E69">
        <w:rPr>
          <w:bCs/>
          <w:sz w:val="22"/>
          <w:szCs w:val="22"/>
        </w:rPr>
        <w:t xml:space="preserve"> PCN</w:t>
      </w:r>
      <w:r w:rsidR="00DD2C01">
        <w:rPr>
          <w:bCs/>
          <w:sz w:val="22"/>
          <w:szCs w:val="22"/>
        </w:rPr>
        <w:t xml:space="preserve"> </w:t>
      </w:r>
      <w:r w:rsidRPr="006D312D">
        <w:rPr>
          <w:bCs/>
          <w:sz w:val="22"/>
          <w:szCs w:val="22"/>
        </w:rPr>
        <w:t xml:space="preserve">who will decide on the appropriate course of action. Should you be convicted of an offence and receive a custodial sentence the organisation reserves the right to terminate the contract of employment, after careful consideration of the facts. Failure to report a conviction may itself lead to disciplinary action being taken.  Any information will be treated confidentiality except insofar as it is necessary to inform other relevant members of management.  Additionally, if driving is part of your duties and you are convicted of any traffic offence, you must report it to </w:t>
      </w:r>
      <w:r w:rsidR="00444E69" w:rsidRPr="00444E69">
        <w:rPr>
          <w:bCs/>
          <w:sz w:val="22"/>
          <w:szCs w:val="22"/>
        </w:rPr>
        <w:t>Clacton</w:t>
      </w:r>
      <w:r w:rsidR="00DD2C01" w:rsidRPr="00444E69">
        <w:rPr>
          <w:bCs/>
          <w:sz w:val="22"/>
          <w:szCs w:val="22"/>
        </w:rPr>
        <w:t xml:space="preserve"> PCN</w:t>
      </w:r>
      <w:r w:rsidRPr="006D312D">
        <w:rPr>
          <w:bCs/>
          <w:sz w:val="22"/>
          <w:szCs w:val="22"/>
        </w:rPr>
        <w:t xml:space="preserve"> who will decide on the appropriate course of action.</w:t>
      </w:r>
    </w:p>
    <w:p w:rsidR="00D80279" w:rsidRDefault="00D80279" w:rsidP="00D80279">
      <w:pPr>
        <w:jc w:val="both"/>
        <w:rPr>
          <w:rFonts w:cs="Calibri"/>
          <w:bCs/>
          <w:sz w:val="24"/>
          <w:szCs w:val="24"/>
        </w:rPr>
      </w:pPr>
    </w:p>
    <w:p w:rsidR="00D80279" w:rsidRPr="00DC4190" w:rsidRDefault="00D80279" w:rsidP="00D80279">
      <w:pPr>
        <w:pStyle w:val="Title"/>
        <w:rPr>
          <w:rFonts w:ascii="Arial" w:hAnsi="Arial" w:cs="Arial"/>
        </w:rPr>
      </w:pPr>
      <w:r>
        <w:br w:type="page"/>
      </w:r>
      <w:r w:rsidRPr="00DC4190">
        <w:rPr>
          <w:rFonts w:ascii="Arial" w:hAnsi="Arial" w:cs="Arial"/>
        </w:rPr>
        <w:t>Person Specification</w:t>
      </w:r>
    </w:p>
    <w:p w:rsidR="00D80279" w:rsidRPr="00DC4190" w:rsidRDefault="00D80279" w:rsidP="00D80279">
      <w:pPr>
        <w:pStyle w:val="NoSpacing"/>
        <w:rPr>
          <w:rFonts w:ascii="Arial" w:hAnsi="Arial" w:cs="Arial"/>
          <w:b/>
        </w:rPr>
      </w:pPr>
      <w:r w:rsidRPr="00DC4190">
        <w:rPr>
          <w:rFonts w:ascii="Arial" w:hAnsi="Arial" w:cs="Arial"/>
          <w:b/>
        </w:rPr>
        <w:t xml:space="preserve">POST TITLE: </w:t>
      </w:r>
      <w:r w:rsidR="0093580D" w:rsidRPr="00DC4190">
        <w:rPr>
          <w:rFonts w:ascii="Arial" w:hAnsi="Arial" w:cs="Arial"/>
          <w:b/>
        </w:rPr>
        <w:t>PCN Training Co-ordinator</w:t>
      </w:r>
    </w:p>
    <w:p w:rsidR="00D80279" w:rsidRPr="00DC4190" w:rsidRDefault="00D80279" w:rsidP="00D80279">
      <w:pPr>
        <w:pStyle w:val="NoSpacing"/>
        <w:rPr>
          <w:rFonts w:ascii="Arial" w:hAnsi="Arial" w:cs="Arial"/>
        </w:rPr>
      </w:pPr>
      <w:r w:rsidRPr="00DC4190">
        <w:rPr>
          <w:rFonts w:ascii="Arial" w:hAnsi="Arial" w:cs="Arial"/>
          <w:b/>
        </w:rPr>
        <w:t xml:space="preserve">BAND: </w:t>
      </w:r>
      <w:r w:rsidR="0093580D" w:rsidRPr="00DC4190">
        <w:rPr>
          <w:rFonts w:ascii="Arial" w:hAnsi="Arial" w:cs="Arial"/>
          <w:b/>
        </w:rPr>
        <w:t>5</w:t>
      </w:r>
    </w:p>
    <w:p w:rsidR="00D80279" w:rsidRDefault="00D80279" w:rsidP="00D80279">
      <w:pPr>
        <w:pStyle w:val="NoSpacing"/>
        <w:rPr>
          <w:b/>
        </w:rPr>
      </w:pPr>
    </w:p>
    <w:p w:rsidR="00317CFA" w:rsidRPr="00B73CA7" w:rsidRDefault="00317CFA" w:rsidP="00D80279">
      <w:pPr>
        <w:pStyle w:val="NoSpacing"/>
        <w:rPr>
          <w: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998"/>
        <w:gridCol w:w="3293"/>
      </w:tblGrid>
      <w:tr w:rsidR="00D80279" w:rsidRPr="00DD491F" w:rsidTr="004C4761">
        <w:trPr>
          <w:trHeight w:val="1263"/>
        </w:trPr>
        <w:tc>
          <w:tcPr>
            <w:tcW w:w="1951" w:type="dxa"/>
            <w:shd w:val="clear" w:color="auto" w:fill="C6D9F1"/>
            <w:vAlign w:val="center"/>
          </w:tcPr>
          <w:p w:rsidR="00D80279" w:rsidRPr="00DD491F" w:rsidRDefault="00D80279">
            <w:pPr>
              <w:rPr>
                <w:rFonts w:ascii="Arial" w:hAnsi="Arial" w:cs="Arial"/>
                <w:sz w:val="24"/>
              </w:rPr>
            </w:pPr>
            <w:r w:rsidRPr="00DD491F">
              <w:rPr>
                <w:rFonts w:ascii="Arial" w:hAnsi="Arial" w:cs="Arial"/>
                <w:sz w:val="24"/>
              </w:rPr>
              <w:t>Criteria</w:t>
            </w:r>
          </w:p>
        </w:tc>
        <w:tc>
          <w:tcPr>
            <w:tcW w:w="3998" w:type="dxa"/>
            <w:shd w:val="clear" w:color="auto" w:fill="C6D9F1"/>
            <w:vAlign w:val="center"/>
          </w:tcPr>
          <w:p w:rsidR="00D80279" w:rsidRPr="00DD491F" w:rsidRDefault="00D80279">
            <w:pPr>
              <w:rPr>
                <w:rFonts w:ascii="Arial" w:hAnsi="Arial" w:cs="Arial"/>
                <w:sz w:val="24"/>
              </w:rPr>
            </w:pPr>
            <w:r w:rsidRPr="00DD491F">
              <w:rPr>
                <w:rFonts w:ascii="Arial" w:hAnsi="Arial" w:cs="Arial"/>
                <w:sz w:val="24"/>
              </w:rPr>
              <w:t xml:space="preserve">Essential </w:t>
            </w:r>
          </w:p>
        </w:tc>
        <w:tc>
          <w:tcPr>
            <w:tcW w:w="3293" w:type="dxa"/>
            <w:shd w:val="clear" w:color="auto" w:fill="C6D9F1"/>
            <w:vAlign w:val="center"/>
          </w:tcPr>
          <w:p w:rsidR="00D80279" w:rsidRPr="00DD491F" w:rsidRDefault="00D80279">
            <w:pPr>
              <w:rPr>
                <w:rFonts w:ascii="Arial" w:hAnsi="Arial" w:cs="Arial"/>
                <w:sz w:val="24"/>
              </w:rPr>
            </w:pPr>
            <w:r w:rsidRPr="00DD491F">
              <w:rPr>
                <w:rFonts w:ascii="Arial" w:hAnsi="Arial" w:cs="Arial"/>
                <w:sz w:val="24"/>
              </w:rPr>
              <w:t>Desirable</w:t>
            </w:r>
          </w:p>
        </w:tc>
      </w:tr>
      <w:tr w:rsidR="00D80279" w:rsidRPr="00DD491F" w:rsidTr="004C4761">
        <w:trPr>
          <w:trHeight w:val="1237"/>
        </w:trPr>
        <w:tc>
          <w:tcPr>
            <w:tcW w:w="1951" w:type="dxa"/>
            <w:shd w:val="clear" w:color="auto" w:fill="C6D9F1"/>
            <w:vAlign w:val="center"/>
          </w:tcPr>
          <w:p w:rsidR="00D80279" w:rsidRPr="00DD491F" w:rsidRDefault="00D80279">
            <w:pPr>
              <w:pStyle w:val="NoSpacing"/>
              <w:rPr>
                <w:rFonts w:ascii="Arial" w:hAnsi="Arial" w:cs="Arial"/>
              </w:rPr>
            </w:pPr>
            <w:r w:rsidRPr="00DD491F">
              <w:rPr>
                <w:rFonts w:ascii="Arial" w:hAnsi="Arial" w:cs="Arial"/>
              </w:rPr>
              <w:t>Education &amp; Qualifications</w:t>
            </w:r>
          </w:p>
        </w:tc>
        <w:tc>
          <w:tcPr>
            <w:tcW w:w="3998" w:type="dxa"/>
            <w:shd w:val="clear" w:color="auto" w:fill="auto"/>
          </w:tcPr>
          <w:p w:rsidR="00785308" w:rsidRPr="00DD491F" w:rsidRDefault="00785308" w:rsidP="00003797">
            <w:pPr>
              <w:pStyle w:val="paragraph"/>
              <w:numPr>
                <w:ilvl w:val="0"/>
                <w:numId w:val="12"/>
              </w:numPr>
              <w:tabs>
                <w:tab w:val="clear" w:pos="720"/>
              </w:tabs>
              <w:spacing w:before="0" w:beforeAutospacing="0" w:after="0" w:afterAutospacing="0"/>
              <w:ind w:left="350" w:hanging="283"/>
              <w:textAlignment w:val="baseline"/>
              <w:rPr>
                <w:rStyle w:val="normaltextrun"/>
                <w:rFonts w:ascii="Arial" w:hAnsi="Arial" w:cs="Arial"/>
                <w:sz w:val="22"/>
                <w:szCs w:val="22"/>
              </w:rPr>
            </w:pPr>
            <w:r w:rsidRPr="00DD491F">
              <w:rPr>
                <w:rStyle w:val="normaltextrun"/>
                <w:rFonts w:ascii="Arial" w:hAnsi="Arial" w:cs="Arial"/>
                <w:color w:val="000000"/>
                <w:sz w:val="22"/>
                <w:szCs w:val="22"/>
              </w:rPr>
              <w:t>GCSE Educated</w:t>
            </w:r>
          </w:p>
          <w:p w:rsidR="00D80279" w:rsidRPr="00DD491F" w:rsidRDefault="00D80279" w:rsidP="00FB6ECB">
            <w:pPr>
              <w:pStyle w:val="paragraph"/>
              <w:spacing w:before="0" w:beforeAutospacing="0" w:after="0" w:afterAutospacing="0"/>
              <w:ind w:left="350"/>
              <w:textAlignment w:val="baseline"/>
              <w:rPr>
                <w:rFonts w:ascii="Arial" w:hAnsi="Arial" w:cs="Arial"/>
                <w:sz w:val="22"/>
                <w:szCs w:val="22"/>
              </w:rPr>
            </w:pPr>
          </w:p>
        </w:tc>
        <w:tc>
          <w:tcPr>
            <w:tcW w:w="3293" w:type="dxa"/>
            <w:shd w:val="clear" w:color="auto" w:fill="auto"/>
          </w:tcPr>
          <w:p w:rsidR="00867200" w:rsidRDefault="00867200" w:rsidP="00DD491F">
            <w:pPr>
              <w:pStyle w:val="paragraph"/>
              <w:numPr>
                <w:ilvl w:val="0"/>
                <w:numId w:val="12"/>
              </w:numPr>
              <w:tabs>
                <w:tab w:val="clear" w:pos="720"/>
                <w:tab w:val="num" w:pos="454"/>
              </w:tabs>
              <w:spacing w:before="0" w:beforeAutospacing="0" w:after="0" w:afterAutospacing="0"/>
              <w:ind w:left="312" w:hanging="283"/>
              <w:textAlignment w:val="baseline"/>
              <w:rPr>
                <w:rStyle w:val="normaltextrun"/>
                <w:rFonts w:ascii="Arial" w:hAnsi="Arial" w:cs="Arial"/>
                <w:sz w:val="22"/>
                <w:szCs w:val="22"/>
              </w:rPr>
            </w:pPr>
            <w:r>
              <w:rPr>
                <w:rStyle w:val="normaltextrun"/>
                <w:rFonts w:ascii="Arial" w:hAnsi="Arial" w:cs="Arial"/>
                <w:sz w:val="22"/>
                <w:szCs w:val="22"/>
              </w:rPr>
              <w:t>Qualification in business/administration</w:t>
            </w:r>
          </w:p>
          <w:p w:rsidR="00DD491F" w:rsidRDefault="00DD491F" w:rsidP="00DD491F">
            <w:pPr>
              <w:pStyle w:val="paragraph"/>
              <w:numPr>
                <w:ilvl w:val="0"/>
                <w:numId w:val="12"/>
              </w:numPr>
              <w:tabs>
                <w:tab w:val="clear" w:pos="720"/>
                <w:tab w:val="num" w:pos="454"/>
              </w:tabs>
              <w:spacing w:before="0" w:beforeAutospacing="0" w:after="0" w:afterAutospacing="0"/>
              <w:ind w:left="312" w:hanging="283"/>
              <w:textAlignment w:val="baseline"/>
              <w:rPr>
                <w:rStyle w:val="normaltextrun"/>
                <w:rFonts w:ascii="Arial" w:hAnsi="Arial" w:cs="Arial"/>
                <w:sz w:val="22"/>
                <w:szCs w:val="22"/>
              </w:rPr>
            </w:pPr>
            <w:r w:rsidRPr="003664B5">
              <w:rPr>
                <w:rStyle w:val="normaltextrun"/>
                <w:rFonts w:ascii="Arial" w:hAnsi="Arial" w:cs="Arial"/>
                <w:sz w:val="22"/>
                <w:szCs w:val="22"/>
              </w:rPr>
              <w:t>Training in workforce data analysis</w:t>
            </w:r>
          </w:p>
          <w:p w:rsidR="00867200" w:rsidRPr="003664B5" w:rsidRDefault="00867200" w:rsidP="00867200">
            <w:pPr>
              <w:pStyle w:val="paragraph"/>
              <w:spacing w:before="0" w:beforeAutospacing="0" w:after="0" w:afterAutospacing="0"/>
              <w:ind w:left="29"/>
              <w:textAlignment w:val="baseline"/>
              <w:rPr>
                <w:rFonts w:ascii="Arial" w:hAnsi="Arial" w:cs="Arial"/>
                <w:sz w:val="22"/>
                <w:szCs w:val="22"/>
              </w:rPr>
            </w:pPr>
          </w:p>
        </w:tc>
      </w:tr>
      <w:tr w:rsidR="00D80279" w:rsidRPr="00DD491F" w:rsidTr="004C4761">
        <w:trPr>
          <w:trHeight w:val="2016"/>
        </w:trPr>
        <w:tc>
          <w:tcPr>
            <w:tcW w:w="1951" w:type="dxa"/>
            <w:shd w:val="clear" w:color="auto" w:fill="C6D9F1"/>
            <w:vAlign w:val="center"/>
          </w:tcPr>
          <w:p w:rsidR="00D80279" w:rsidRPr="00DD491F" w:rsidRDefault="00D80279">
            <w:pPr>
              <w:pStyle w:val="NoSpacing"/>
              <w:rPr>
                <w:rFonts w:ascii="Arial" w:hAnsi="Arial" w:cs="Arial"/>
              </w:rPr>
            </w:pPr>
            <w:r w:rsidRPr="00DD491F">
              <w:rPr>
                <w:rFonts w:ascii="Arial" w:hAnsi="Arial" w:cs="Arial"/>
              </w:rPr>
              <w:t>Experience &amp;</w:t>
            </w:r>
            <w:r w:rsidRPr="00DD491F">
              <w:rPr>
                <w:rFonts w:ascii="Arial" w:hAnsi="Arial" w:cs="Arial"/>
                <w:lang w:val="en-US"/>
              </w:rPr>
              <w:t xml:space="preserve"> Knowledge</w:t>
            </w:r>
          </w:p>
        </w:tc>
        <w:tc>
          <w:tcPr>
            <w:tcW w:w="3998" w:type="dxa"/>
            <w:shd w:val="clear" w:color="auto" w:fill="auto"/>
          </w:tcPr>
          <w:p w:rsidR="00867200" w:rsidRDefault="00867200" w:rsidP="00867200">
            <w:pPr>
              <w:pStyle w:val="paragraph"/>
              <w:numPr>
                <w:ilvl w:val="0"/>
                <w:numId w:val="19"/>
              </w:numPr>
              <w:tabs>
                <w:tab w:val="clear" w:pos="720"/>
                <w:tab w:val="num" w:pos="360"/>
              </w:tabs>
              <w:ind w:left="350" w:hanging="283"/>
              <w:textAlignment w:val="baseline"/>
              <w:rPr>
                <w:rFonts w:ascii="Arial" w:hAnsi="Arial" w:cs="Arial"/>
                <w:color w:val="000000"/>
                <w:sz w:val="22"/>
                <w:szCs w:val="22"/>
                <w:lang w:val="en-US"/>
              </w:rPr>
            </w:pPr>
            <w:r>
              <w:rPr>
                <w:rFonts w:ascii="Arial" w:hAnsi="Arial" w:cs="Arial"/>
                <w:color w:val="000000"/>
                <w:sz w:val="22"/>
                <w:szCs w:val="22"/>
                <w:lang w:val="en-US"/>
              </w:rPr>
              <w:t xml:space="preserve">Evidence of training/experience in an administrative role </w:t>
            </w:r>
          </w:p>
          <w:p w:rsidR="00785308" w:rsidRPr="00DD491F" w:rsidRDefault="00FB6ECB" w:rsidP="00867200">
            <w:pPr>
              <w:pStyle w:val="paragraph"/>
              <w:numPr>
                <w:ilvl w:val="0"/>
                <w:numId w:val="19"/>
              </w:numPr>
              <w:tabs>
                <w:tab w:val="clear" w:pos="720"/>
                <w:tab w:val="num" w:pos="360"/>
              </w:tabs>
              <w:ind w:left="350" w:hanging="283"/>
              <w:textAlignment w:val="baseline"/>
              <w:rPr>
                <w:rFonts w:ascii="Arial" w:hAnsi="Arial" w:cs="Arial"/>
                <w:color w:val="000000"/>
                <w:sz w:val="22"/>
                <w:szCs w:val="22"/>
                <w:lang w:val="en-US"/>
              </w:rPr>
            </w:pPr>
            <w:r>
              <w:rPr>
                <w:rFonts w:ascii="Arial" w:hAnsi="Arial" w:cs="Arial"/>
                <w:color w:val="000000"/>
                <w:sz w:val="22"/>
                <w:szCs w:val="22"/>
                <w:lang w:val="en-US"/>
              </w:rPr>
              <w:t>Awareness/</w:t>
            </w:r>
            <w:r w:rsidR="00785308" w:rsidRPr="00DD491F">
              <w:rPr>
                <w:rFonts w:ascii="Arial" w:hAnsi="Arial" w:cs="Arial"/>
                <w:color w:val="000000"/>
                <w:sz w:val="22"/>
                <w:szCs w:val="22"/>
                <w:lang w:val="en-US"/>
              </w:rPr>
              <w:t>Understanding of general practice and/or the NHS</w:t>
            </w:r>
          </w:p>
          <w:p w:rsidR="00785308" w:rsidRDefault="00FB6ECB" w:rsidP="00785308">
            <w:pPr>
              <w:pStyle w:val="paragraph"/>
              <w:numPr>
                <w:ilvl w:val="0"/>
                <w:numId w:val="19"/>
              </w:numPr>
              <w:tabs>
                <w:tab w:val="clear" w:pos="720"/>
                <w:tab w:val="num" w:pos="360"/>
              </w:tabs>
              <w:ind w:left="350" w:hanging="283"/>
              <w:textAlignment w:val="baseline"/>
              <w:rPr>
                <w:rFonts w:ascii="Arial" w:hAnsi="Arial" w:cs="Arial"/>
                <w:color w:val="000000"/>
                <w:sz w:val="22"/>
                <w:szCs w:val="22"/>
                <w:lang w:val="en-US"/>
              </w:rPr>
            </w:pPr>
            <w:r>
              <w:rPr>
                <w:rFonts w:ascii="Arial" w:hAnsi="Arial" w:cs="Arial"/>
                <w:color w:val="000000"/>
                <w:sz w:val="22"/>
                <w:szCs w:val="22"/>
                <w:lang w:val="en-US"/>
              </w:rPr>
              <w:t>Awareness</w:t>
            </w:r>
            <w:r w:rsidR="00785308" w:rsidRPr="00DD491F">
              <w:rPr>
                <w:rFonts w:ascii="Arial" w:hAnsi="Arial" w:cs="Arial"/>
                <w:color w:val="000000"/>
                <w:sz w:val="22"/>
                <w:szCs w:val="22"/>
                <w:lang w:val="en-US"/>
              </w:rPr>
              <w:t xml:space="preserve"> of workforce and the different roles within Primary Care</w:t>
            </w:r>
          </w:p>
          <w:p w:rsidR="00220DD8" w:rsidRDefault="00FB6ECB" w:rsidP="00785308">
            <w:pPr>
              <w:pStyle w:val="paragraph"/>
              <w:numPr>
                <w:ilvl w:val="0"/>
                <w:numId w:val="19"/>
              </w:numPr>
              <w:tabs>
                <w:tab w:val="clear" w:pos="720"/>
                <w:tab w:val="num" w:pos="360"/>
              </w:tabs>
              <w:ind w:left="350" w:hanging="283"/>
              <w:textAlignment w:val="baseline"/>
              <w:rPr>
                <w:rFonts w:ascii="Arial" w:hAnsi="Arial" w:cs="Arial"/>
                <w:color w:val="000000"/>
                <w:sz w:val="22"/>
                <w:szCs w:val="22"/>
                <w:lang w:val="en-US"/>
              </w:rPr>
            </w:pPr>
            <w:r>
              <w:rPr>
                <w:rFonts w:ascii="Arial" w:hAnsi="Arial" w:cs="Arial"/>
                <w:color w:val="000000"/>
                <w:sz w:val="22"/>
                <w:szCs w:val="22"/>
                <w:lang w:val="en-US"/>
              </w:rPr>
              <w:t xml:space="preserve">Awareness </w:t>
            </w:r>
            <w:r w:rsidR="009D3723">
              <w:rPr>
                <w:rFonts w:ascii="Arial" w:hAnsi="Arial" w:cs="Arial"/>
                <w:color w:val="000000"/>
                <w:sz w:val="22"/>
                <w:szCs w:val="22"/>
                <w:lang w:val="en-US"/>
              </w:rPr>
              <w:t>of the commissioning of training and education across clinical roles</w:t>
            </w:r>
          </w:p>
          <w:p w:rsidR="00012506" w:rsidRPr="00DD491F" w:rsidRDefault="00FB6ECB" w:rsidP="00785308">
            <w:pPr>
              <w:pStyle w:val="paragraph"/>
              <w:numPr>
                <w:ilvl w:val="0"/>
                <w:numId w:val="19"/>
              </w:numPr>
              <w:tabs>
                <w:tab w:val="clear" w:pos="720"/>
                <w:tab w:val="num" w:pos="360"/>
              </w:tabs>
              <w:ind w:left="350" w:hanging="283"/>
              <w:textAlignment w:val="baseline"/>
              <w:rPr>
                <w:rFonts w:ascii="Arial" w:hAnsi="Arial" w:cs="Arial"/>
                <w:color w:val="000000"/>
                <w:sz w:val="22"/>
                <w:szCs w:val="22"/>
                <w:lang w:val="en-US"/>
              </w:rPr>
            </w:pPr>
            <w:r>
              <w:rPr>
                <w:rFonts w:ascii="Arial" w:hAnsi="Arial" w:cs="Arial"/>
                <w:color w:val="000000"/>
                <w:sz w:val="22"/>
                <w:szCs w:val="22"/>
                <w:lang w:val="en-US"/>
              </w:rPr>
              <w:t>Awareness</w:t>
            </w:r>
            <w:r w:rsidR="00012506">
              <w:rPr>
                <w:rFonts w:ascii="Arial" w:hAnsi="Arial" w:cs="Arial"/>
                <w:color w:val="000000"/>
                <w:sz w:val="22"/>
                <w:szCs w:val="22"/>
                <w:lang w:val="en-US"/>
              </w:rPr>
              <w:t xml:space="preserve"> of local HEI</w:t>
            </w:r>
            <w:r w:rsidR="00860D32">
              <w:rPr>
                <w:rFonts w:ascii="Arial" w:hAnsi="Arial" w:cs="Arial"/>
                <w:color w:val="000000"/>
                <w:sz w:val="22"/>
                <w:szCs w:val="22"/>
                <w:lang w:val="en-US"/>
              </w:rPr>
              <w:t>s</w:t>
            </w:r>
            <w:r w:rsidR="00012506">
              <w:rPr>
                <w:rFonts w:ascii="Arial" w:hAnsi="Arial" w:cs="Arial"/>
                <w:color w:val="000000"/>
                <w:sz w:val="22"/>
                <w:szCs w:val="22"/>
                <w:lang w:val="en-US"/>
              </w:rPr>
              <w:t xml:space="preserve"> and clinical registration bodies</w:t>
            </w:r>
          </w:p>
          <w:p w:rsidR="00D80279" w:rsidRPr="00DD491F" w:rsidRDefault="00785308" w:rsidP="00FB6ECB">
            <w:pPr>
              <w:pStyle w:val="paragraph"/>
              <w:numPr>
                <w:ilvl w:val="0"/>
                <w:numId w:val="19"/>
              </w:numPr>
              <w:tabs>
                <w:tab w:val="clear" w:pos="720"/>
                <w:tab w:val="num" w:pos="360"/>
              </w:tabs>
              <w:ind w:left="350" w:hanging="283"/>
              <w:textAlignment w:val="baseline"/>
              <w:rPr>
                <w:rFonts w:ascii="Arial" w:hAnsi="Arial" w:cs="Arial"/>
                <w:color w:val="000000"/>
                <w:sz w:val="22"/>
                <w:szCs w:val="22"/>
                <w:lang w:val="en-US"/>
              </w:rPr>
            </w:pPr>
            <w:r w:rsidRPr="00DD491F">
              <w:rPr>
                <w:rFonts w:ascii="Arial" w:hAnsi="Arial" w:cs="Arial"/>
                <w:color w:val="000000"/>
                <w:sz w:val="22"/>
                <w:szCs w:val="22"/>
                <w:lang w:val="en-US"/>
              </w:rPr>
              <w:t>Understanding and commitment to equality and diver</w:t>
            </w:r>
            <w:r w:rsidR="00FB6ECB">
              <w:rPr>
                <w:rFonts w:ascii="Arial" w:hAnsi="Arial" w:cs="Arial"/>
                <w:color w:val="000000"/>
                <w:sz w:val="22"/>
                <w:szCs w:val="22"/>
                <w:lang w:val="en-US"/>
              </w:rPr>
              <w:t>s</w:t>
            </w:r>
            <w:r w:rsidRPr="00DD491F">
              <w:rPr>
                <w:rFonts w:ascii="Arial" w:hAnsi="Arial" w:cs="Arial"/>
                <w:color w:val="000000"/>
                <w:sz w:val="22"/>
                <w:szCs w:val="22"/>
                <w:lang w:val="en-US"/>
              </w:rPr>
              <w:t>ity</w:t>
            </w:r>
          </w:p>
        </w:tc>
        <w:tc>
          <w:tcPr>
            <w:tcW w:w="3293" w:type="dxa"/>
            <w:shd w:val="clear" w:color="auto" w:fill="auto"/>
          </w:tcPr>
          <w:p w:rsidR="004C4761" w:rsidRPr="00DD491F" w:rsidRDefault="004C4761" w:rsidP="004C4761">
            <w:pPr>
              <w:pStyle w:val="paragraph"/>
              <w:numPr>
                <w:ilvl w:val="0"/>
                <w:numId w:val="19"/>
              </w:numPr>
              <w:tabs>
                <w:tab w:val="clear" w:pos="720"/>
                <w:tab w:val="num" w:pos="312"/>
              </w:tabs>
              <w:spacing w:before="0" w:beforeAutospacing="0" w:after="0" w:afterAutospacing="0"/>
              <w:ind w:left="312" w:hanging="283"/>
              <w:textAlignment w:val="baseline"/>
              <w:rPr>
                <w:rFonts w:ascii="Arial" w:hAnsi="Arial" w:cs="Arial"/>
                <w:sz w:val="22"/>
                <w:szCs w:val="22"/>
              </w:rPr>
            </w:pPr>
            <w:r w:rsidRPr="00DD491F">
              <w:rPr>
                <w:rStyle w:val="normaltextrun"/>
                <w:rFonts w:ascii="Arial" w:hAnsi="Arial" w:cs="Arial"/>
                <w:sz w:val="22"/>
                <w:szCs w:val="22"/>
              </w:rPr>
              <w:t>Proven experience of successful project or initiative development and implementation</w:t>
            </w:r>
            <w:r w:rsidRPr="00DD491F">
              <w:rPr>
                <w:rStyle w:val="eop"/>
                <w:rFonts w:ascii="Arial" w:hAnsi="Arial" w:cs="Arial"/>
                <w:sz w:val="22"/>
                <w:szCs w:val="22"/>
              </w:rPr>
              <w:t> </w:t>
            </w:r>
          </w:p>
          <w:p w:rsidR="004C4761" w:rsidRDefault="004C4761" w:rsidP="004C4761">
            <w:pPr>
              <w:pStyle w:val="paragraph"/>
              <w:numPr>
                <w:ilvl w:val="0"/>
                <w:numId w:val="19"/>
              </w:numPr>
              <w:tabs>
                <w:tab w:val="clear" w:pos="720"/>
                <w:tab w:val="num" w:pos="312"/>
              </w:tabs>
              <w:spacing w:before="0" w:beforeAutospacing="0" w:after="0" w:afterAutospacing="0"/>
              <w:ind w:left="312" w:hanging="283"/>
              <w:textAlignment w:val="baseline"/>
              <w:rPr>
                <w:rStyle w:val="eop"/>
                <w:rFonts w:ascii="Arial" w:hAnsi="Arial" w:cs="Arial"/>
                <w:sz w:val="22"/>
                <w:szCs w:val="22"/>
              </w:rPr>
            </w:pPr>
            <w:r w:rsidRPr="00DD491F">
              <w:rPr>
                <w:rStyle w:val="normaltextrun"/>
                <w:rFonts w:ascii="Arial" w:hAnsi="Arial" w:cs="Arial"/>
                <w:sz w:val="22"/>
                <w:szCs w:val="22"/>
              </w:rPr>
              <w:t>Experience of working in a wider system across a number of organisations</w:t>
            </w:r>
            <w:r w:rsidRPr="00DD491F">
              <w:rPr>
                <w:rStyle w:val="eop"/>
                <w:rFonts w:ascii="Arial" w:hAnsi="Arial" w:cs="Arial"/>
                <w:sz w:val="22"/>
                <w:szCs w:val="22"/>
              </w:rPr>
              <w:t> </w:t>
            </w:r>
          </w:p>
          <w:p w:rsidR="00FB6ECB" w:rsidRPr="00FB6ECB" w:rsidRDefault="00FB6ECB" w:rsidP="00FB6ECB">
            <w:pPr>
              <w:pStyle w:val="paragraph"/>
              <w:numPr>
                <w:ilvl w:val="0"/>
                <w:numId w:val="19"/>
              </w:numPr>
              <w:tabs>
                <w:tab w:val="clear" w:pos="720"/>
                <w:tab w:val="num" w:pos="360"/>
              </w:tabs>
              <w:ind w:left="350" w:hanging="283"/>
              <w:textAlignment w:val="baseline"/>
              <w:rPr>
                <w:rFonts w:ascii="Arial" w:hAnsi="Arial" w:cs="Arial"/>
                <w:color w:val="000000"/>
                <w:sz w:val="22"/>
                <w:szCs w:val="22"/>
                <w:lang w:val="en-US"/>
              </w:rPr>
            </w:pPr>
            <w:r>
              <w:rPr>
                <w:rFonts w:ascii="Arial" w:hAnsi="Arial" w:cs="Arial"/>
                <w:color w:val="000000"/>
                <w:sz w:val="22"/>
                <w:szCs w:val="22"/>
                <w:lang w:val="en-US"/>
              </w:rPr>
              <w:t>Knowledge of the role and function of Training Hubs</w:t>
            </w:r>
          </w:p>
          <w:p w:rsidR="00D80279" w:rsidRDefault="004C4761" w:rsidP="004C4761">
            <w:pPr>
              <w:pStyle w:val="paragraph"/>
              <w:numPr>
                <w:ilvl w:val="0"/>
                <w:numId w:val="19"/>
              </w:numPr>
              <w:tabs>
                <w:tab w:val="clear" w:pos="720"/>
                <w:tab w:val="num" w:pos="312"/>
              </w:tabs>
              <w:spacing w:before="0" w:beforeAutospacing="0" w:after="0" w:afterAutospacing="0"/>
              <w:ind w:left="312" w:hanging="283"/>
              <w:textAlignment w:val="baseline"/>
              <w:rPr>
                <w:rStyle w:val="normaltextrun"/>
                <w:rFonts w:ascii="Arial" w:hAnsi="Arial" w:cs="Arial"/>
                <w:sz w:val="22"/>
                <w:szCs w:val="22"/>
              </w:rPr>
            </w:pPr>
            <w:r w:rsidRPr="00DD491F">
              <w:rPr>
                <w:rStyle w:val="normaltextrun"/>
                <w:rFonts w:ascii="Arial" w:hAnsi="Arial" w:cs="Arial"/>
                <w:sz w:val="22"/>
                <w:szCs w:val="22"/>
              </w:rPr>
              <w:t>Up to date knowledge of national priorities for profession in Primary Care and wider NHS</w:t>
            </w:r>
          </w:p>
          <w:p w:rsidR="0012558D" w:rsidRPr="00C0428B" w:rsidRDefault="0012558D" w:rsidP="00C0428B">
            <w:pPr>
              <w:pStyle w:val="paragraph"/>
              <w:numPr>
                <w:ilvl w:val="0"/>
                <w:numId w:val="19"/>
              </w:numPr>
              <w:tabs>
                <w:tab w:val="clear" w:pos="720"/>
                <w:tab w:val="num" w:pos="360"/>
              </w:tabs>
              <w:ind w:left="350" w:hanging="283"/>
              <w:textAlignment w:val="baseline"/>
              <w:rPr>
                <w:rFonts w:ascii="Arial" w:hAnsi="Arial" w:cs="Arial"/>
                <w:color w:val="000000"/>
                <w:sz w:val="22"/>
                <w:szCs w:val="22"/>
                <w:lang w:val="en-US"/>
              </w:rPr>
            </w:pPr>
            <w:r>
              <w:rPr>
                <w:rFonts w:ascii="Arial" w:hAnsi="Arial" w:cs="Arial"/>
                <w:color w:val="000000"/>
                <w:sz w:val="22"/>
                <w:szCs w:val="22"/>
                <w:lang w:val="en-US"/>
              </w:rPr>
              <w:t>Understanding of HEE’s Education Contract</w:t>
            </w:r>
          </w:p>
        </w:tc>
      </w:tr>
      <w:tr w:rsidR="00D80279" w:rsidRPr="00DD491F" w:rsidTr="004C4761">
        <w:trPr>
          <w:trHeight w:val="3250"/>
        </w:trPr>
        <w:tc>
          <w:tcPr>
            <w:tcW w:w="1951" w:type="dxa"/>
            <w:shd w:val="clear" w:color="auto" w:fill="C6D9F1"/>
            <w:vAlign w:val="center"/>
          </w:tcPr>
          <w:p w:rsidR="00D80279" w:rsidRPr="00DD491F" w:rsidRDefault="00D80279">
            <w:pPr>
              <w:pStyle w:val="NoSpacing"/>
              <w:rPr>
                <w:rFonts w:ascii="Arial" w:hAnsi="Arial" w:cs="Arial"/>
              </w:rPr>
            </w:pPr>
            <w:r w:rsidRPr="00DD491F">
              <w:rPr>
                <w:rFonts w:ascii="Arial" w:hAnsi="Arial" w:cs="Arial"/>
              </w:rPr>
              <w:t>Skills &amp; Abilities</w:t>
            </w:r>
          </w:p>
        </w:tc>
        <w:tc>
          <w:tcPr>
            <w:tcW w:w="3998" w:type="dxa"/>
            <w:shd w:val="clear" w:color="auto" w:fill="auto"/>
          </w:tcPr>
          <w:p w:rsidR="00785308" w:rsidRPr="00DD491F" w:rsidRDefault="00785308" w:rsidP="00785308">
            <w:pPr>
              <w:pStyle w:val="paragraph"/>
              <w:numPr>
                <w:ilvl w:val="0"/>
                <w:numId w:val="19"/>
              </w:numPr>
              <w:tabs>
                <w:tab w:val="clear" w:pos="720"/>
              </w:tabs>
              <w:spacing w:before="0" w:after="0"/>
              <w:ind w:left="348" w:hanging="283"/>
              <w:textAlignment w:val="baseline"/>
              <w:rPr>
                <w:rStyle w:val="normaltextrun"/>
                <w:rFonts w:ascii="Arial" w:hAnsi="Arial" w:cs="Arial"/>
                <w:color w:val="000000"/>
                <w:sz w:val="22"/>
                <w:szCs w:val="22"/>
              </w:rPr>
            </w:pPr>
            <w:r w:rsidRPr="00DD491F">
              <w:rPr>
                <w:rStyle w:val="normaltextrun"/>
                <w:rFonts w:ascii="Arial" w:hAnsi="Arial" w:cs="Arial"/>
                <w:color w:val="000000"/>
                <w:sz w:val="22"/>
                <w:szCs w:val="22"/>
              </w:rPr>
              <w:t>Excellent communication skills</w:t>
            </w:r>
          </w:p>
          <w:p w:rsidR="00785308" w:rsidRPr="00DD491F" w:rsidRDefault="00785308" w:rsidP="00785308">
            <w:pPr>
              <w:pStyle w:val="paragraph"/>
              <w:numPr>
                <w:ilvl w:val="0"/>
                <w:numId w:val="19"/>
              </w:numPr>
              <w:tabs>
                <w:tab w:val="clear" w:pos="720"/>
              </w:tabs>
              <w:spacing w:before="0" w:after="0"/>
              <w:ind w:left="348" w:hanging="283"/>
              <w:textAlignment w:val="baseline"/>
              <w:rPr>
                <w:rStyle w:val="normaltextrun"/>
                <w:rFonts w:ascii="Arial" w:hAnsi="Arial" w:cs="Arial"/>
                <w:color w:val="000000"/>
                <w:sz w:val="22"/>
                <w:szCs w:val="22"/>
              </w:rPr>
            </w:pPr>
            <w:r w:rsidRPr="00DD491F">
              <w:rPr>
                <w:rStyle w:val="normaltextrun"/>
                <w:rFonts w:ascii="Arial" w:hAnsi="Arial" w:cs="Arial"/>
                <w:color w:val="000000"/>
                <w:sz w:val="22"/>
                <w:szCs w:val="22"/>
              </w:rPr>
              <w:t>Ability to communicate with a range of stakeholders in verbal and written form</w:t>
            </w:r>
          </w:p>
          <w:p w:rsidR="00EF2A4A" w:rsidRPr="00444E69" w:rsidRDefault="00785308" w:rsidP="00785308">
            <w:pPr>
              <w:pStyle w:val="paragraph"/>
              <w:numPr>
                <w:ilvl w:val="0"/>
                <w:numId w:val="19"/>
              </w:numPr>
              <w:spacing w:before="0" w:beforeAutospacing="0" w:after="0" w:afterAutospacing="0"/>
              <w:ind w:left="348" w:hanging="283"/>
              <w:textAlignment w:val="baseline"/>
              <w:rPr>
                <w:rStyle w:val="normaltextrun"/>
                <w:rFonts w:ascii="Arial" w:hAnsi="Arial" w:cs="Arial"/>
                <w:sz w:val="22"/>
                <w:szCs w:val="22"/>
              </w:rPr>
            </w:pPr>
            <w:r w:rsidRPr="00DD491F">
              <w:rPr>
                <w:rStyle w:val="normaltextrun"/>
                <w:rFonts w:ascii="Arial" w:hAnsi="Arial" w:cs="Arial"/>
                <w:color w:val="000000"/>
                <w:sz w:val="22"/>
                <w:szCs w:val="22"/>
              </w:rPr>
              <w:t>Excellent administration and organisational skills</w:t>
            </w:r>
          </w:p>
          <w:p w:rsidR="00444E69" w:rsidRPr="00DD491F" w:rsidRDefault="00444E69" w:rsidP="00785308">
            <w:pPr>
              <w:pStyle w:val="paragraph"/>
              <w:numPr>
                <w:ilvl w:val="0"/>
                <w:numId w:val="19"/>
              </w:numPr>
              <w:spacing w:before="0" w:beforeAutospacing="0" w:after="0" w:afterAutospacing="0"/>
              <w:ind w:left="348" w:hanging="283"/>
              <w:textAlignment w:val="baseline"/>
              <w:rPr>
                <w:rFonts w:ascii="Arial" w:hAnsi="Arial" w:cs="Arial"/>
                <w:sz w:val="22"/>
                <w:szCs w:val="22"/>
              </w:rPr>
            </w:pPr>
            <w:bookmarkStart w:id="0" w:name="_GoBack"/>
            <w:bookmarkEnd w:id="0"/>
            <w:r w:rsidRPr="00707D52">
              <w:rPr>
                <w:rStyle w:val="normaltextrun"/>
                <w:color w:val="000000"/>
              </w:rPr>
              <w:t>Ability to engage people and Teams and build strong working relationships</w:t>
            </w:r>
          </w:p>
        </w:tc>
        <w:tc>
          <w:tcPr>
            <w:tcW w:w="3293" w:type="dxa"/>
            <w:shd w:val="clear" w:color="auto" w:fill="auto"/>
          </w:tcPr>
          <w:p w:rsidR="00785308" w:rsidRPr="00DD491F" w:rsidRDefault="00785308" w:rsidP="00785308">
            <w:pPr>
              <w:pStyle w:val="paragraph"/>
              <w:numPr>
                <w:ilvl w:val="0"/>
                <w:numId w:val="19"/>
              </w:numPr>
              <w:tabs>
                <w:tab w:val="clear" w:pos="720"/>
                <w:tab w:val="num" w:pos="360"/>
              </w:tabs>
              <w:spacing w:before="0" w:beforeAutospacing="0" w:after="0" w:afterAutospacing="0"/>
              <w:ind w:left="319" w:hanging="283"/>
              <w:textAlignment w:val="baseline"/>
              <w:rPr>
                <w:rStyle w:val="normaltextrun"/>
                <w:rFonts w:ascii="Arial" w:hAnsi="Arial" w:cs="Arial"/>
                <w:sz w:val="22"/>
                <w:szCs w:val="22"/>
              </w:rPr>
            </w:pPr>
            <w:r w:rsidRPr="00DD491F">
              <w:rPr>
                <w:rStyle w:val="normaltextrun"/>
                <w:rFonts w:ascii="Arial" w:hAnsi="Arial" w:cs="Arial"/>
                <w:sz w:val="22"/>
                <w:szCs w:val="22"/>
              </w:rPr>
              <w:t xml:space="preserve">Data analysis skills </w:t>
            </w:r>
          </w:p>
          <w:p w:rsidR="004C4761" w:rsidRPr="00DD491F" w:rsidRDefault="004C4761" w:rsidP="004C4761">
            <w:pPr>
              <w:pStyle w:val="paragraph"/>
              <w:numPr>
                <w:ilvl w:val="0"/>
                <w:numId w:val="19"/>
              </w:numPr>
              <w:tabs>
                <w:tab w:val="clear" w:pos="720"/>
                <w:tab w:val="num" w:pos="360"/>
              </w:tabs>
              <w:spacing w:before="0" w:beforeAutospacing="0" w:after="0" w:afterAutospacing="0"/>
              <w:ind w:left="316" w:hanging="284"/>
              <w:textAlignment w:val="baseline"/>
              <w:rPr>
                <w:rFonts w:ascii="Arial" w:hAnsi="Arial" w:cs="Arial"/>
                <w:sz w:val="22"/>
                <w:szCs w:val="22"/>
              </w:rPr>
            </w:pPr>
            <w:r w:rsidRPr="00DD491F">
              <w:rPr>
                <w:rStyle w:val="normaltextrun"/>
                <w:rFonts w:ascii="Arial" w:hAnsi="Arial" w:cs="Arial"/>
                <w:sz w:val="22"/>
                <w:szCs w:val="22"/>
              </w:rPr>
              <w:t>Project management skills</w:t>
            </w:r>
            <w:r w:rsidRPr="00DD491F">
              <w:rPr>
                <w:rStyle w:val="eop"/>
                <w:rFonts w:ascii="Arial" w:hAnsi="Arial" w:cs="Arial"/>
                <w:sz w:val="22"/>
                <w:szCs w:val="22"/>
              </w:rPr>
              <w:t> </w:t>
            </w:r>
          </w:p>
          <w:p w:rsidR="004C4761" w:rsidRPr="00DD491F" w:rsidRDefault="004C4761" w:rsidP="004C4761">
            <w:pPr>
              <w:pStyle w:val="paragraph"/>
              <w:numPr>
                <w:ilvl w:val="0"/>
                <w:numId w:val="19"/>
              </w:numPr>
              <w:tabs>
                <w:tab w:val="clear" w:pos="720"/>
                <w:tab w:val="num" w:pos="360"/>
              </w:tabs>
              <w:spacing w:before="0" w:beforeAutospacing="0" w:after="0" w:afterAutospacing="0"/>
              <w:ind w:left="316" w:hanging="284"/>
              <w:textAlignment w:val="baseline"/>
              <w:rPr>
                <w:rFonts w:ascii="Arial" w:hAnsi="Arial" w:cs="Arial"/>
                <w:sz w:val="22"/>
                <w:szCs w:val="22"/>
              </w:rPr>
            </w:pPr>
            <w:r w:rsidRPr="00DD491F">
              <w:rPr>
                <w:rStyle w:val="normaltextrun"/>
                <w:rFonts w:ascii="Arial" w:hAnsi="Arial" w:cs="Arial"/>
                <w:sz w:val="22"/>
                <w:szCs w:val="22"/>
              </w:rPr>
              <w:t>Proven problem-solving skills</w:t>
            </w:r>
            <w:r w:rsidRPr="00DD491F">
              <w:rPr>
                <w:rStyle w:val="eop"/>
                <w:rFonts w:ascii="Arial" w:hAnsi="Arial" w:cs="Arial"/>
                <w:sz w:val="22"/>
                <w:szCs w:val="22"/>
              </w:rPr>
              <w:t> </w:t>
            </w:r>
          </w:p>
          <w:p w:rsidR="004C4761" w:rsidRPr="00DD491F" w:rsidRDefault="00785308" w:rsidP="004C4761">
            <w:pPr>
              <w:pStyle w:val="paragraph"/>
              <w:numPr>
                <w:ilvl w:val="0"/>
                <w:numId w:val="19"/>
              </w:numPr>
              <w:tabs>
                <w:tab w:val="clear" w:pos="720"/>
                <w:tab w:val="num" w:pos="360"/>
              </w:tabs>
              <w:spacing w:before="0" w:beforeAutospacing="0" w:after="0" w:afterAutospacing="0"/>
              <w:ind w:left="316" w:hanging="284"/>
              <w:textAlignment w:val="baseline"/>
              <w:rPr>
                <w:rFonts w:ascii="Arial" w:hAnsi="Arial" w:cs="Arial"/>
                <w:sz w:val="22"/>
                <w:szCs w:val="22"/>
              </w:rPr>
            </w:pPr>
            <w:r w:rsidRPr="00DD491F">
              <w:rPr>
                <w:rStyle w:val="normaltextrun"/>
                <w:rFonts w:ascii="Arial" w:hAnsi="Arial" w:cs="Arial"/>
                <w:sz w:val="22"/>
                <w:szCs w:val="22"/>
              </w:rPr>
              <w:t>Strong working knowledge of IT packages i.e. Word, Excel, PowerPoint, Outlook and working virtually via MS Teams.</w:t>
            </w:r>
            <w:r w:rsidR="004C4761" w:rsidRPr="00DD491F">
              <w:rPr>
                <w:rStyle w:val="eop"/>
                <w:rFonts w:ascii="Arial" w:hAnsi="Arial" w:cs="Arial"/>
                <w:sz w:val="22"/>
                <w:szCs w:val="22"/>
              </w:rPr>
              <w:t> </w:t>
            </w:r>
          </w:p>
          <w:p w:rsidR="00D80279" w:rsidRPr="00DD491F" w:rsidRDefault="00D80279" w:rsidP="00D80279">
            <w:pPr>
              <w:pStyle w:val="NoSpacing"/>
              <w:rPr>
                <w:rFonts w:ascii="Arial" w:hAnsi="Arial" w:cs="Arial"/>
              </w:rPr>
            </w:pPr>
          </w:p>
        </w:tc>
      </w:tr>
      <w:tr w:rsidR="00693435" w:rsidRPr="00DD491F" w:rsidTr="004C4761">
        <w:trPr>
          <w:trHeight w:val="1858"/>
        </w:trPr>
        <w:tc>
          <w:tcPr>
            <w:tcW w:w="1951" w:type="dxa"/>
            <w:shd w:val="clear" w:color="auto" w:fill="C6D9F1"/>
            <w:vAlign w:val="center"/>
          </w:tcPr>
          <w:p w:rsidR="00693435" w:rsidRPr="00DD491F" w:rsidRDefault="00693435" w:rsidP="00693435">
            <w:pPr>
              <w:pStyle w:val="NoSpacing"/>
              <w:rPr>
                <w:rFonts w:ascii="Arial" w:hAnsi="Arial" w:cs="Arial"/>
              </w:rPr>
            </w:pPr>
            <w:r w:rsidRPr="00DD491F">
              <w:rPr>
                <w:rFonts w:ascii="Arial" w:hAnsi="Arial" w:cs="Arial"/>
                <w:lang w:val="en-US"/>
              </w:rPr>
              <w:t>Personal Attributes</w:t>
            </w:r>
          </w:p>
        </w:tc>
        <w:tc>
          <w:tcPr>
            <w:tcW w:w="3998" w:type="dxa"/>
            <w:shd w:val="clear" w:color="auto" w:fill="auto"/>
          </w:tcPr>
          <w:p w:rsidR="004C4761" w:rsidRPr="00DD491F" w:rsidRDefault="004C4761" w:rsidP="004C4761">
            <w:pPr>
              <w:pStyle w:val="paragraph"/>
              <w:numPr>
                <w:ilvl w:val="0"/>
                <w:numId w:val="25"/>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color w:val="000000"/>
                <w:sz w:val="22"/>
                <w:szCs w:val="22"/>
              </w:rPr>
              <w:t>Accepts responsibility and accountability for own work</w:t>
            </w:r>
            <w:r w:rsidRPr="00DD491F">
              <w:rPr>
                <w:rStyle w:val="eop"/>
                <w:rFonts w:ascii="Arial" w:hAnsi="Arial" w:cs="Arial"/>
                <w:color w:val="000000"/>
                <w:sz w:val="22"/>
                <w:szCs w:val="22"/>
              </w:rPr>
              <w:t> </w:t>
            </w:r>
          </w:p>
          <w:p w:rsidR="004C4761" w:rsidRPr="00DD491F" w:rsidRDefault="004C4761" w:rsidP="004C4761">
            <w:pPr>
              <w:pStyle w:val="paragraph"/>
              <w:numPr>
                <w:ilvl w:val="0"/>
                <w:numId w:val="25"/>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color w:val="000000"/>
                <w:sz w:val="22"/>
                <w:szCs w:val="22"/>
              </w:rPr>
              <w:t>Can work autonomously and as part of a team</w:t>
            </w:r>
            <w:r w:rsidRPr="00DD491F">
              <w:rPr>
                <w:rStyle w:val="eop"/>
                <w:rFonts w:ascii="Arial" w:hAnsi="Arial" w:cs="Arial"/>
                <w:color w:val="000000"/>
                <w:sz w:val="22"/>
                <w:szCs w:val="22"/>
              </w:rPr>
              <w:t> </w:t>
            </w:r>
          </w:p>
          <w:p w:rsidR="004C4761" w:rsidRPr="00DD491F" w:rsidRDefault="004C4761" w:rsidP="004C4761">
            <w:pPr>
              <w:pStyle w:val="paragraph"/>
              <w:numPr>
                <w:ilvl w:val="0"/>
                <w:numId w:val="25"/>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color w:val="000000"/>
                <w:sz w:val="22"/>
                <w:szCs w:val="22"/>
              </w:rPr>
              <w:t>Understands the principle of confidentiality</w:t>
            </w:r>
            <w:r w:rsidRPr="00DD491F">
              <w:rPr>
                <w:rStyle w:val="eop"/>
                <w:rFonts w:ascii="Arial" w:hAnsi="Arial" w:cs="Arial"/>
                <w:color w:val="000000"/>
                <w:sz w:val="22"/>
                <w:szCs w:val="22"/>
              </w:rPr>
              <w:t> </w:t>
            </w:r>
          </w:p>
          <w:p w:rsidR="004C4761" w:rsidRPr="00DD491F" w:rsidRDefault="004C4761" w:rsidP="004C4761">
            <w:pPr>
              <w:pStyle w:val="paragraph"/>
              <w:numPr>
                <w:ilvl w:val="0"/>
                <w:numId w:val="25"/>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color w:val="000000"/>
                <w:sz w:val="22"/>
                <w:szCs w:val="22"/>
              </w:rPr>
              <w:t>Self-motivated with a ‘can do’ attitude and can motivate others</w:t>
            </w:r>
          </w:p>
          <w:p w:rsidR="004C4761" w:rsidRPr="00DD491F" w:rsidRDefault="004C4761" w:rsidP="004C4761">
            <w:pPr>
              <w:pStyle w:val="paragraph"/>
              <w:numPr>
                <w:ilvl w:val="0"/>
                <w:numId w:val="25"/>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color w:val="000000"/>
                <w:sz w:val="22"/>
                <w:szCs w:val="22"/>
              </w:rPr>
              <w:t>Has a balanced understanding of self and others</w:t>
            </w:r>
            <w:r w:rsidRPr="00DD491F">
              <w:rPr>
                <w:rStyle w:val="eop"/>
                <w:rFonts w:ascii="Arial" w:hAnsi="Arial" w:cs="Arial"/>
                <w:color w:val="000000"/>
                <w:sz w:val="22"/>
                <w:szCs w:val="22"/>
              </w:rPr>
              <w:t> </w:t>
            </w:r>
          </w:p>
          <w:p w:rsidR="004C4761" w:rsidRPr="00DD491F" w:rsidRDefault="004C4761" w:rsidP="004C4761">
            <w:pPr>
              <w:pStyle w:val="paragraph"/>
              <w:numPr>
                <w:ilvl w:val="0"/>
                <w:numId w:val="25"/>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color w:val="000000"/>
                <w:sz w:val="22"/>
                <w:szCs w:val="22"/>
              </w:rPr>
              <w:t>Has a realistic knowledge of personal strengths and areas for development</w:t>
            </w:r>
            <w:r w:rsidRPr="00DD491F">
              <w:rPr>
                <w:rStyle w:val="eop"/>
                <w:rFonts w:ascii="Arial" w:hAnsi="Arial" w:cs="Arial"/>
                <w:color w:val="000000"/>
                <w:sz w:val="22"/>
                <w:szCs w:val="22"/>
              </w:rPr>
              <w:t> </w:t>
            </w:r>
          </w:p>
          <w:p w:rsidR="0093580D" w:rsidRPr="00DD491F" w:rsidRDefault="0093580D" w:rsidP="0093580D">
            <w:pPr>
              <w:pStyle w:val="paragraph"/>
              <w:numPr>
                <w:ilvl w:val="0"/>
                <w:numId w:val="25"/>
              </w:numPr>
              <w:tabs>
                <w:tab w:val="clear" w:pos="720"/>
              </w:tabs>
              <w:spacing w:before="0" w:after="0"/>
              <w:ind w:left="348" w:hanging="283"/>
              <w:textAlignment w:val="baseline"/>
              <w:rPr>
                <w:rStyle w:val="normaltextrun"/>
                <w:rFonts w:ascii="Arial" w:hAnsi="Arial" w:cs="Arial"/>
                <w:color w:val="000000"/>
                <w:sz w:val="22"/>
                <w:szCs w:val="22"/>
              </w:rPr>
            </w:pPr>
            <w:r w:rsidRPr="00DD491F">
              <w:rPr>
                <w:rStyle w:val="normaltextrun"/>
                <w:rFonts w:ascii="Arial" w:hAnsi="Arial" w:cs="Arial"/>
                <w:color w:val="000000"/>
                <w:sz w:val="22"/>
                <w:szCs w:val="22"/>
              </w:rPr>
              <w:t xml:space="preserve">Ability to work in a fast paced, changing environment </w:t>
            </w:r>
          </w:p>
          <w:p w:rsidR="0093580D" w:rsidRPr="00DD491F" w:rsidRDefault="0093580D" w:rsidP="0093580D">
            <w:pPr>
              <w:pStyle w:val="paragraph"/>
              <w:numPr>
                <w:ilvl w:val="0"/>
                <w:numId w:val="25"/>
              </w:numPr>
              <w:tabs>
                <w:tab w:val="clear" w:pos="720"/>
              </w:tabs>
              <w:spacing w:before="0" w:after="0"/>
              <w:ind w:left="348" w:hanging="283"/>
              <w:textAlignment w:val="baseline"/>
              <w:rPr>
                <w:rStyle w:val="normaltextrun"/>
                <w:rFonts w:ascii="Arial" w:hAnsi="Arial" w:cs="Arial"/>
                <w:color w:val="000000"/>
                <w:sz w:val="22"/>
                <w:szCs w:val="22"/>
              </w:rPr>
            </w:pPr>
            <w:r w:rsidRPr="00DD491F">
              <w:rPr>
                <w:rStyle w:val="normaltextrun"/>
                <w:rFonts w:ascii="Arial" w:hAnsi="Arial" w:cs="Arial"/>
                <w:color w:val="000000"/>
                <w:sz w:val="22"/>
                <w:szCs w:val="22"/>
              </w:rPr>
              <w:t>Flexible attitude to work environment</w:t>
            </w:r>
          </w:p>
          <w:p w:rsidR="00693435" w:rsidRPr="00DD491F" w:rsidRDefault="0093580D" w:rsidP="0093580D">
            <w:pPr>
              <w:pStyle w:val="NoSpacing"/>
              <w:numPr>
                <w:ilvl w:val="0"/>
                <w:numId w:val="25"/>
              </w:numPr>
              <w:ind w:left="348" w:hanging="283"/>
              <w:rPr>
                <w:rFonts w:ascii="Arial" w:hAnsi="Arial" w:cs="Arial"/>
                <w:lang w:val="en-US"/>
              </w:rPr>
            </w:pPr>
            <w:r w:rsidRPr="00DD491F">
              <w:rPr>
                <w:rStyle w:val="normaltextrun"/>
                <w:rFonts w:ascii="Arial" w:hAnsi="Arial" w:cs="Arial"/>
                <w:color w:val="000000"/>
                <w:szCs w:val="22"/>
              </w:rPr>
              <w:t>Can work with evolving teams in multiple locations including home / remote working</w:t>
            </w:r>
          </w:p>
        </w:tc>
        <w:tc>
          <w:tcPr>
            <w:tcW w:w="3293" w:type="dxa"/>
            <w:shd w:val="clear" w:color="auto" w:fill="auto"/>
          </w:tcPr>
          <w:p w:rsidR="00317CFA" w:rsidRPr="00DD491F" w:rsidRDefault="00317CFA" w:rsidP="004C4761">
            <w:pPr>
              <w:pStyle w:val="NoSpacing"/>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p w:rsidR="00317CFA" w:rsidRPr="00DD491F" w:rsidRDefault="00317CFA" w:rsidP="00693435">
            <w:pPr>
              <w:pStyle w:val="NoSpacing"/>
              <w:ind w:left="360"/>
              <w:rPr>
                <w:rFonts w:ascii="Arial" w:hAnsi="Arial" w:cs="Arial"/>
                <w:lang w:val="en-US"/>
              </w:rPr>
            </w:pPr>
          </w:p>
        </w:tc>
      </w:tr>
      <w:tr w:rsidR="00693435" w:rsidRPr="00DD491F" w:rsidTr="004C4761">
        <w:trPr>
          <w:trHeight w:val="1858"/>
        </w:trPr>
        <w:tc>
          <w:tcPr>
            <w:tcW w:w="1951" w:type="dxa"/>
            <w:tcBorders>
              <w:top w:val="single" w:sz="4" w:space="0" w:color="auto"/>
              <w:left w:val="single" w:sz="4" w:space="0" w:color="auto"/>
              <w:bottom w:val="single" w:sz="4" w:space="0" w:color="auto"/>
              <w:right w:val="single" w:sz="4" w:space="0" w:color="auto"/>
            </w:tcBorders>
            <w:shd w:val="clear" w:color="auto" w:fill="C6D9F1"/>
            <w:vAlign w:val="center"/>
          </w:tcPr>
          <w:p w:rsidR="00693435" w:rsidRPr="00DD491F" w:rsidRDefault="00693435">
            <w:pPr>
              <w:pStyle w:val="NoSpacing"/>
              <w:rPr>
                <w:rFonts w:ascii="Arial" w:hAnsi="Arial" w:cs="Arial"/>
                <w:lang w:val="en-US"/>
              </w:rPr>
            </w:pPr>
            <w:r w:rsidRPr="00DD491F">
              <w:rPr>
                <w:rFonts w:ascii="Arial" w:hAnsi="Arial" w:cs="Arial"/>
                <w:lang w:val="en-US"/>
              </w:rPr>
              <w:t>Other</w:t>
            </w:r>
          </w:p>
        </w:tc>
        <w:tc>
          <w:tcPr>
            <w:tcW w:w="3998" w:type="dxa"/>
            <w:tcBorders>
              <w:top w:val="single" w:sz="4" w:space="0" w:color="auto"/>
              <w:left w:val="single" w:sz="4" w:space="0" w:color="auto"/>
              <w:bottom w:val="single" w:sz="4" w:space="0" w:color="auto"/>
              <w:right w:val="single" w:sz="4" w:space="0" w:color="auto"/>
            </w:tcBorders>
            <w:shd w:val="clear" w:color="auto" w:fill="auto"/>
          </w:tcPr>
          <w:p w:rsidR="004C4761" w:rsidRPr="00DD491F" w:rsidRDefault="004C4761" w:rsidP="004C4761">
            <w:pPr>
              <w:pStyle w:val="paragraph"/>
              <w:numPr>
                <w:ilvl w:val="0"/>
                <w:numId w:val="27"/>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color w:val="000000"/>
                <w:sz w:val="22"/>
                <w:szCs w:val="22"/>
              </w:rPr>
              <w:t>Ability to travel across </w:t>
            </w:r>
            <w:r w:rsidRPr="00DD491F">
              <w:rPr>
                <w:rStyle w:val="lastreplacedfindhit"/>
                <w:rFonts w:ascii="Arial" w:hAnsi="Arial" w:cs="Arial"/>
                <w:color w:val="000000"/>
                <w:sz w:val="22"/>
                <w:szCs w:val="22"/>
              </w:rPr>
              <w:t>SNEE</w:t>
            </w:r>
            <w:r w:rsidRPr="00DD491F">
              <w:rPr>
                <w:rStyle w:val="normaltextrun"/>
                <w:rFonts w:ascii="Arial" w:hAnsi="Arial" w:cs="Arial"/>
                <w:color w:val="000000"/>
                <w:sz w:val="22"/>
                <w:szCs w:val="22"/>
              </w:rPr>
              <w:t>, sometimes at short notice</w:t>
            </w:r>
            <w:r w:rsidRPr="00DD491F">
              <w:rPr>
                <w:rStyle w:val="eop"/>
                <w:rFonts w:ascii="Arial" w:hAnsi="Arial" w:cs="Arial"/>
                <w:color w:val="000000"/>
                <w:sz w:val="22"/>
                <w:szCs w:val="22"/>
              </w:rPr>
              <w:t> </w:t>
            </w:r>
          </w:p>
          <w:p w:rsidR="004C4761" w:rsidRPr="00DD491F" w:rsidRDefault="004C4761" w:rsidP="004C4761">
            <w:pPr>
              <w:pStyle w:val="paragraph"/>
              <w:numPr>
                <w:ilvl w:val="0"/>
                <w:numId w:val="27"/>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sz w:val="22"/>
                <w:szCs w:val="22"/>
              </w:rPr>
              <w:t>Car driver and current driving licence essential with access to a car (unless you have a disability as defined by the Disability Discrimination Act 1995)</w:t>
            </w:r>
            <w:r w:rsidRPr="00DD491F">
              <w:rPr>
                <w:rStyle w:val="eop"/>
                <w:rFonts w:ascii="Arial" w:hAnsi="Arial" w:cs="Arial"/>
                <w:sz w:val="22"/>
                <w:szCs w:val="22"/>
              </w:rPr>
              <w:t> </w:t>
            </w:r>
          </w:p>
          <w:p w:rsidR="004C4761" w:rsidRPr="00DD491F" w:rsidRDefault="004C4761" w:rsidP="004C4761">
            <w:pPr>
              <w:pStyle w:val="paragraph"/>
              <w:numPr>
                <w:ilvl w:val="0"/>
                <w:numId w:val="27"/>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sz w:val="22"/>
                <w:szCs w:val="22"/>
              </w:rPr>
              <w:t>Adaptable</w:t>
            </w:r>
            <w:r w:rsidRPr="00DD491F">
              <w:rPr>
                <w:rStyle w:val="eop"/>
                <w:rFonts w:ascii="Arial" w:hAnsi="Arial" w:cs="Arial"/>
                <w:sz w:val="22"/>
                <w:szCs w:val="22"/>
              </w:rPr>
              <w:t> </w:t>
            </w:r>
          </w:p>
          <w:p w:rsidR="004C4761" w:rsidRPr="00DD491F" w:rsidRDefault="004C4761" w:rsidP="004C4761">
            <w:pPr>
              <w:pStyle w:val="paragraph"/>
              <w:numPr>
                <w:ilvl w:val="0"/>
                <w:numId w:val="27"/>
              </w:numPr>
              <w:tabs>
                <w:tab w:val="clear" w:pos="720"/>
                <w:tab w:val="num" w:pos="360"/>
              </w:tabs>
              <w:spacing w:before="0" w:beforeAutospacing="0" w:after="0" w:afterAutospacing="0"/>
              <w:ind w:left="350" w:hanging="283"/>
              <w:jc w:val="both"/>
              <w:textAlignment w:val="baseline"/>
              <w:rPr>
                <w:rFonts w:ascii="Arial" w:hAnsi="Arial" w:cs="Arial"/>
                <w:sz w:val="22"/>
                <w:szCs w:val="22"/>
              </w:rPr>
            </w:pPr>
            <w:r w:rsidRPr="00DD491F">
              <w:rPr>
                <w:rStyle w:val="normaltextrun"/>
                <w:rFonts w:ascii="Arial" w:hAnsi="Arial" w:cs="Arial"/>
                <w:sz w:val="22"/>
                <w:szCs w:val="22"/>
              </w:rPr>
              <w:t>Team Player</w:t>
            </w:r>
            <w:r w:rsidRPr="00DD491F">
              <w:rPr>
                <w:rStyle w:val="eop"/>
                <w:rFonts w:ascii="Arial" w:hAnsi="Arial" w:cs="Arial"/>
                <w:sz w:val="22"/>
                <w:szCs w:val="22"/>
              </w:rPr>
              <w:t> </w:t>
            </w:r>
          </w:p>
          <w:p w:rsidR="004C4761" w:rsidRPr="00DD491F" w:rsidRDefault="004C4761" w:rsidP="004C4761">
            <w:pPr>
              <w:pStyle w:val="paragraph"/>
              <w:numPr>
                <w:ilvl w:val="0"/>
                <w:numId w:val="27"/>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sz w:val="22"/>
                <w:szCs w:val="22"/>
              </w:rPr>
              <w:t>Sound judgement</w:t>
            </w:r>
            <w:r w:rsidRPr="00DD491F">
              <w:rPr>
                <w:rStyle w:val="eop"/>
                <w:rFonts w:ascii="Arial" w:hAnsi="Arial" w:cs="Arial"/>
                <w:sz w:val="22"/>
                <w:szCs w:val="22"/>
              </w:rPr>
              <w:t> </w:t>
            </w:r>
          </w:p>
          <w:p w:rsidR="00693435" w:rsidRPr="00DD491F" w:rsidRDefault="004C4761" w:rsidP="004C4761">
            <w:pPr>
              <w:pStyle w:val="paragraph"/>
              <w:numPr>
                <w:ilvl w:val="0"/>
                <w:numId w:val="27"/>
              </w:numPr>
              <w:tabs>
                <w:tab w:val="clear" w:pos="720"/>
                <w:tab w:val="num" w:pos="360"/>
              </w:tabs>
              <w:spacing w:before="0" w:beforeAutospacing="0" w:after="0" w:afterAutospacing="0"/>
              <w:ind w:left="350" w:hanging="283"/>
              <w:textAlignment w:val="baseline"/>
              <w:rPr>
                <w:rFonts w:ascii="Arial" w:hAnsi="Arial" w:cs="Arial"/>
                <w:sz w:val="22"/>
                <w:szCs w:val="22"/>
              </w:rPr>
            </w:pPr>
            <w:r w:rsidRPr="00DD491F">
              <w:rPr>
                <w:rStyle w:val="normaltextrun"/>
                <w:rFonts w:ascii="Arial" w:hAnsi="Arial" w:cs="Arial"/>
                <w:color w:val="000000"/>
                <w:sz w:val="22"/>
                <w:szCs w:val="22"/>
              </w:rPr>
              <w:t>Flexible</w:t>
            </w:r>
            <w:r w:rsidRPr="00DD491F">
              <w:rPr>
                <w:rStyle w:val="eop"/>
                <w:rFonts w:ascii="Arial" w:hAnsi="Arial" w:cs="Arial"/>
                <w:color w:val="000000"/>
                <w:sz w:val="22"/>
                <w:szCs w:val="22"/>
              </w:rPr>
              <w:t> </w:t>
            </w:r>
          </w:p>
        </w:tc>
        <w:tc>
          <w:tcPr>
            <w:tcW w:w="3293" w:type="dxa"/>
            <w:tcBorders>
              <w:top w:val="single" w:sz="4" w:space="0" w:color="auto"/>
              <w:left w:val="single" w:sz="4" w:space="0" w:color="auto"/>
              <w:bottom w:val="single" w:sz="4" w:space="0" w:color="auto"/>
              <w:right w:val="single" w:sz="4" w:space="0" w:color="auto"/>
            </w:tcBorders>
            <w:shd w:val="clear" w:color="auto" w:fill="auto"/>
          </w:tcPr>
          <w:p w:rsidR="00693435" w:rsidRPr="00DD491F" w:rsidRDefault="00693435" w:rsidP="004C4761">
            <w:pPr>
              <w:pStyle w:val="NoSpacing"/>
              <w:rPr>
                <w:rFonts w:ascii="Arial" w:hAnsi="Arial" w:cs="Arial"/>
                <w:lang w:val="en-US"/>
              </w:rPr>
            </w:pPr>
          </w:p>
        </w:tc>
      </w:tr>
    </w:tbl>
    <w:p w:rsidR="00D80279" w:rsidRDefault="00D80279" w:rsidP="00D80279"/>
    <w:p w:rsidR="00D80279" w:rsidRDefault="00D80279" w:rsidP="00D80279"/>
    <w:p w:rsidR="00A96E77" w:rsidRDefault="00A96E77"/>
    <w:sectPr w:rsidR="00A96E77">
      <w:headerReference w:type="default" r:id="rId10"/>
      <w:footerReference w:type="default" r:id="rId11"/>
      <w:pgSz w:w="11906" w:h="16838"/>
      <w:pgMar w:top="1440" w:right="1440" w:bottom="1080" w:left="1440" w:header="34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0C8" w:rsidRDefault="00F010C8">
      <w:pPr>
        <w:spacing w:before="0" w:after="0" w:line="240" w:lineRule="auto"/>
      </w:pPr>
      <w:r>
        <w:separator/>
      </w:r>
    </w:p>
  </w:endnote>
  <w:endnote w:type="continuationSeparator" w:id="0">
    <w:p w:rsidR="00F010C8" w:rsidRDefault="00F010C8">
      <w:pPr>
        <w:spacing w:before="0" w:after="0" w:line="240" w:lineRule="auto"/>
      </w:pPr>
      <w:r>
        <w:continuationSeparator/>
      </w:r>
    </w:p>
  </w:endnote>
  <w:endnote w:type="continuationNotice" w:id="1">
    <w:p w:rsidR="00F010C8" w:rsidRDefault="00F010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35" w:rsidRPr="002E2DFD" w:rsidRDefault="00420435">
    <w:pPr>
      <w:pStyle w:val="Footer"/>
      <w:rPr>
        <w:rFonts w:cs="Arial"/>
      </w:rPr>
    </w:pPr>
  </w:p>
  <w:p w:rsidR="00420435" w:rsidRDefault="00F14D33">
    <w:pPr>
      <w:pStyle w:val="Footer"/>
      <w:rPr>
        <w:b/>
        <w:i/>
        <w:sz w:val="18"/>
      </w:rPr>
    </w:pPr>
    <w:r w:rsidRPr="00BB4E51">
      <w:rPr>
        <w:sz w:val="18"/>
      </w:rPr>
      <w:tab/>
    </w:r>
    <w:r>
      <w:rPr>
        <w:sz w:val="18"/>
      </w:rPr>
      <w:tab/>
    </w:r>
  </w:p>
  <w:p w:rsidR="00420435" w:rsidRDefault="00420435">
    <w:pPr>
      <w:pStyle w:val="Footer"/>
      <w:jc w:val="right"/>
      <w:rPr>
        <w: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0C8" w:rsidRDefault="00F010C8">
      <w:pPr>
        <w:spacing w:before="0" w:after="0" w:line="240" w:lineRule="auto"/>
      </w:pPr>
      <w:r>
        <w:separator/>
      </w:r>
    </w:p>
  </w:footnote>
  <w:footnote w:type="continuationSeparator" w:id="0">
    <w:p w:rsidR="00F010C8" w:rsidRDefault="00F010C8">
      <w:pPr>
        <w:spacing w:before="0" w:after="0" w:line="240" w:lineRule="auto"/>
      </w:pPr>
      <w:r>
        <w:continuationSeparator/>
      </w:r>
    </w:p>
  </w:footnote>
  <w:footnote w:type="continuationNotice" w:id="1">
    <w:p w:rsidR="00F010C8" w:rsidRDefault="00F010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35" w:rsidRDefault="00D9206B">
    <w:pPr>
      <w:pStyle w:val="Header"/>
      <w:jc w:val="right"/>
    </w:pPr>
    <w:r>
      <w:rPr>
        <w:noProof/>
      </w:rPr>
      <w:drawing>
        <wp:inline distT="0" distB="0" distL="0" distR="0" wp14:anchorId="04575E0A" wp14:editId="26BF6B05">
          <wp:extent cx="4498975" cy="845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633" cy="866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2ED"/>
    <w:multiLevelType w:val="hybridMultilevel"/>
    <w:tmpl w:val="DF881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A60C4"/>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5063B"/>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655CE"/>
    <w:multiLevelType w:val="hybridMultilevel"/>
    <w:tmpl w:val="63A6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80B35"/>
    <w:multiLevelType w:val="hybridMultilevel"/>
    <w:tmpl w:val="20BC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05880"/>
    <w:multiLevelType w:val="hybridMultilevel"/>
    <w:tmpl w:val="B984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20AC7"/>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B43C1"/>
    <w:multiLevelType w:val="hybridMultilevel"/>
    <w:tmpl w:val="F44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641D6"/>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D2369"/>
    <w:multiLevelType w:val="hybridMultilevel"/>
    <w:tmpl w:val="3F76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134DD"/>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21486"/>
    <w:multiLevelType w:val="hybridMultilevel"/>
    <w:tmpl w:val="945E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A441E"/>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9E339C"/>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775723"/>
    <w:multiLevelType w:val="hybridMultilevel"/>
    <w:tmpl w:val="D52A6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0605A"/>
    <w:multiLevelType w:val="hybridMultilevel"/>
    <w:tmpl w:val="50A6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3107A"/>
    <w:multiLevelType w:val="hybridMultilevel"/>
    <w:tmpl w:val="9DCC0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022605"/>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63469C"/>
    <w:multiLevelType w:val="hybridMultilevel"/>
    <w:tmpl w:val="C49AE3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E26772"/>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F16C47"/>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A1BD3"/>
    <w:multiLevelType w:val="hybridMultilevel"/>
    <w:tmpl w:val="5DE2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D3884"/>
    <w:multiLevelType w:val="multilevel"/>
    <w:tmpl w:val="C7D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8B4C37"/>
    <w:multiLevelType w:val="hybridMultilevel"/>
    <w:tmpl w:val="C6621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32FA0"/>
    <w:multiLevelType w:val="hybridMultilevel"/>
    <w:tmpl w:val="B32A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72748"/>
    <w:multiLevelType w:val="hybridMultilevel"/>
    <w:tmpl w:val="68E4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0628A"/>
    <w:multiLevelType w:val="hybridMultilevel"/>
    <w:tmpl w:val="E138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C1A3F"/>
    <w:multiLevelType w:val="hybridMultilevel"/>
    <w:tmpl w:val="6DD2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D6B78"/>
    <w:multiLevelType w:val="multilevel"/>
    <w:tmpl w:val="375E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7546B1"/>
    <w:multiLevelType w:val="hybridMultilevel"/>
    <w:tmpl w:val="7422A6DC"/>
    <w:lvl w:ilvl="0" w:tplc="AFD048C2">
      <w:start w:val="1"/>
      <w:numFmt w:val="bullet"/>
      <w:lvlText w:val=""/>
      <w:lvlJc w:val="left"/>
      <w:pPr>
        <w:ind w:left="720" w:hanging="360"/>
      </w:pPr>
      <w:rPr>
        <w:rFonts w:ascii="Symbol" w:hAnsi="Symbol" w:hint="default"/>
      </w:rPr>
    </w:lvl>
    <w:lvl w:ilvl="1" w:tplc="B1A45C8A">
      <w:start w:val="1"/>
      <w:numFmt w:val="bullet"/>
      <w:lvlText w:val=""/>
      <w:lvlJc w:val="left"/>
      <w:pPr>
        <w:ind w:left="1440" w:hanging="360"/>
      </w:pPr>
      <w:rPr>
        <w:rFonts w:ascii="Symbol" w:hAnsi="Symbol" w:hint="default"/>
      </w:rPr>
    </w:lvl>
    <w:lvl w:ilvl="2" w:tplc="72EE9F80">
      <w:start w:val="1"/>
      <w:numFmt w:val="bullet"/>
      <w:lvlText w:val=""/>
      <w:lvlJc w:val="left"/>
      <w:pPr>
        <w:ind w:left="2160" w:hanging="360"/>
      </w:pPr>
      <w:rPr>
        <w:rFonts w:ascii="Wingdings" w:hAnsi="Wingdings" w:hint="default"/>
      </w:rPr>
    </w:lvl>
    <w:lvl w:ilvl="3" w:tplc="65806804">
      <w:start w:val="1"/>
      <w:numFmt w:val="bullet"/>
      <w:lvlText w:val=""/>
      <w:lvlJc w:val="left"/>
      <w:pPr>
        <w:ind w:left="2880" w:hanging="360"/>
      </w:pPr>
      <w:rPr>
        <w:rFonts w:ascii="Symbol" w:hAnsi="Symbol" w:hint="default"/>
      </w:rPr>
    </w:lvl>
    <w:lvl w:ilvl="4" w:tplc="CD18BB90">
      <w:start w:val="1"/>
      <w:numFmt w:val="bullet"/>
      <w:lvlText w:val="o"/>
      <w:lvlJc w:val="left"/>
      <w:pPr>
        <w:ind w:left="3600" w:hanging="360"/>
      </w:pPr>
      <w:rPr>
        <w:rFonts w:ascii="Courier New" w:hAnsi="Courier New" w:hint="default"/>
      </w:rPr>
    </w:lvl>
    <w:lvl w:ilvl="5" w:tplc="2D80F794">
      <w:start w:val="1"/>
      <w:numFmt w:val="bullet"/>
      <w:lvlText w:val=""/>
      <w:lvlJc w:val="left"/>
      <w:pPr>
        <w:ind w:left="4320" w:hanging="360"/>
      </w:pPr>
      <w:rPr>
        <w:rFonts w:ascii="Wingdings" w:hAnsi="Wingdings" w:hint="default"/>
      </w:rPr>
    </w:lvl>
    <w:lvl w:ilvl="6" w:tplc="7E50444E">
      <w:start w:val="1"/>
      <w:numFmt w:val="bullet"/>
      <w:lvlText w:val=""/>
      <w:lvlJc w:val="left"/>
      <w:pPr>
        <w:ind w:left="5040" w:hanging="360"/>
      </w:pPr>
      <w:rPr>
        <w:rFonts w:ascii="Symbol" w:hAnsi="Symbol" w:hint="default"/>
      </w:rPr>
    </w:lvl>
    <w:lvl w:ilvl="7" w:tplc="CF36F7D4">
      <w:start w:val="1"/>
      <w:numFmt w:val="bullet"/>
      <w:lvlText w:val="o"/>
      <w:lvlJc w:val="left"/>
      <w:pPr>
        <w:ind w:left="5760" w:hanging="360"/>
      </w:pPr>
      <w:rPr>
        <w:rFonts w:ascii="Courier New" w:hAnsi="Courier New" w:hint="default"/>
      </w:rPr>
    </w:lvl>
    <w:lvl w:ilvl="8" w:tplc="12F22A60">
      <w:start w:val="1"/>
      <w:numFmt w:val="bullet"/>
      <w:lvlText w:val=""/>
      <w:lvlJc w:val="left"/>
      <w:pPr>
        <w:ind w:left="6480" w:hanging="360"/>
      </w:pPr>
      <w:rPr>
        <w:rFonts w:ascii="Wingdings" w:hAnsi="Wingdings" w:hint="default"/>
      </w:rPr>
    </w:lvl>
  </w:abstractNum>
  <w:abstractNum w:abstractNumId="30" w15:restartNumberingAfterBreak="0">
    <w:nsid w:val="7424476E"/>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771A9"/>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173865"/>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6A2910"/>
    <w:multiLevelType w:val="hybridMultilevel"/>
    <w:tmpl w:val="173C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95332"/>
    <w:multiLevelType w:val="multilevel"/>
    <w:tmpl w:val="D5C2E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4"/>
  </w:num>
  <w:num w:numId="3">
    <w:abstractNumId w:val="5"/>
  </w:num>
  <w:num w:numId="4">
    <w:abstractNumId w:val="15"/>
  </w:num>
  <w:num w:numId="5">
    <w:abstractNumId w:val="23"/>
  </w:num>
  <w:num w:numId="6">
    <w:abstractNumId w:val="33"/>
  </w:num>
  <w:num w:numId="7">
    <w:abstractNumId w:val="24"/>
  </w:num>
  <w:num w:numId="8">
    <w:abstractNumId w:val="9"/>
  </w:num>
  <w:num w:numId="9">
    <w:abstractNumId w:val="4"/>
  </w:num>
  <w:num w:numId="10">
    <w:abstractNumId w:val="3"/>
  </w:num>
  <w:num w:numId="11">
    <w:abstractNumId w:val="22"/>
  </w:num>
  <w:num w:numId="12">
    <w:abstractNumId w:val="34"/>
  </w:num>
  <w:num w:numId="13">
    <w:abstractNumId w:val="28"/>
  </w:num>
  <w:num w:numId="14">
    <w:abstractNumId w:val="16"/>
  </w:num>
  <w:num w:numId="15">
    <w:abstractNumId w:val="13"/>
  </w:num>
  <w:num w:numId="16">
    <w:abstractNumId w:val="10"/>
  </w:num>
  <w:num w:numId="17">
    <w:abstractNumId w:val="19"/>
  </w:num>
  <w:num w:numId="18">
    <w:abstractNumId w:val="2"/>
  </w:num>
  <w:num w:numId="19">
    <w:abstractNumId w:val="12"/>
  </w:num>
  <w:num w:numId="20">
    <w:abstractNumId w:val="20"/>
  </w:num>
  <w:num w:numId="21">
    <w:abstractNumId w:val="17"/>
  </w:num>
  <w:num w:numId="22">
    <w:abstractNumId w:val="6"/>
  </w:num>
  <w:num w:numId="23">
    <w:abstractNumId w:val="31"/>
  </w:num>
  <w:num w:numId="24">
    <w:abstractNumId w:val="8"/>
  </w:num>
  <w:num w:numId="25">
    <w:abstractNumId w:val="1"/>
  </w:num>
  <w:num w:numId="26">
    <w:abstractNumId w:val="30"/>
  </w:num>
  <w:num w:numId="27">
    <w:abstractNumId w:val="32"/>
  </w:num>
  <w:num w:numId="28">
    <w:abstractNumId w:val="18"/>
  </w:num>
  <w:num w:numId="29">
    <w:abstractNumId w:val="25"/>
  </w:num>
  <w:num w:numId="30">
    <w:abstractNumId w:val="0"/>
  </w:num>
  <w:num w:numId="31">
    <w:abstractNumId w:val="21"/>
  </w:num>
  <w:num w:numId="32">
    <w:abstractNumId w:val="7"/>
  </w:num>
  <w:num w:numId="33">
    <w:abstractNumId w:val="29"/>
  </w:num>
  <w:num w:numId="34">
    <w:abstractNumId w:val="2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79"/>
    <w:rsid w:val="00002941"/>
    <w:rsid w:val="00003797"/>
    <w:rsid w:val="00003877"/>
    <w:rsid w:val="00012506"/>
    <w:rsid w:val="0003583A"/>
    <w:rsid w:val="00041ACF"/>
    <w:rsid w:val="00055498"/>
    <w:rsid w:val="00061366"/>
    <w:rsid w:val="0008382E"/>
    <w:rsid w:val="00085790"/>
    <w:rsid w:val="00092B69"/>
    <w:rsid w:val="000B6D5A"/>
    <w:rsid w:val="000C1C72"/>
    <w:rsid w:val="000C5D66"/>
    <w:rsid w:val="000D4345"/>
    <w:rsid w:val="000E777C"/>
    <w:rsid w:val="000F4693"/>
    <w:rsid w:val="0012558D"/>
    <w:rsid w:val="00142F8B"/>
    <w:rsid w:val="00156130"/>
    <w:rsid w:val="00171F76"/>
    <w:rsid w:val="001816E8"/>
    <w:rsid w:val="00197A64"/>
    <w:rsid w:val="001C3B62"/>
    <w:rsid w:val="00220DD8"/>
    <w:rsid w:val="00221D5C"/>
    <w:rsid w:val="002230F5"/>
    <w:rsid w:val="0022440B"/>
    <w:rsid w:val="00242515"/>
    <w:rsid w:val="00245F9A"/>
    <w:rsid w:val="00253CE3"/>
    <w:rsid w:val="00271678"/>
    <w:rsid w:val="00296BB3"/>
    <w:rsid w:val="002C346E"/>
    <w:rsid w:val="00302D71"/>
    <w:rsid w:val="003118C0"/>
    <w:rsid w:val="00317CFA"/>
    <w:rsid w:val="003311B6"/>
    <w:rsid w:val="00337B54"/>
    <w:rsid w:val="00344F6B"/>
    <w:rsid w:val="00361A6C"/>
    <w:rsid w:val="003664B5"/>
    <w:rsid w:val="00380A08"/>
    <w:rsid w:val="00383A05"/>
    <w:rsid w:val="0039759B"/>
    <w:rsid w:val="003E7973"/>
    <w:rsid w:val="00403AFD"/>
    <w:rsid w:val="00415E2F"/>
    <w:rsid w:val="00420435"/>
    <w:rsid w:val="00440256"/>
    <w:rsid w:val="00440AED"/>
    <w:rsid w:val="00441B00"/>
    <w:rsid w:val="00444E69"/>
    <w:rsid w:val="0048007D"/>
    <w:rsid w:val="00481322"/>
    <w:rsid w:val="004C4327"/>
    <w:rsid w:val="004C4761"/>
    <w:rsid w:val="005012B0"/>
    <w:rsid w:val="00503520"/>
    <w:rsid w:val="005214F9"/>
    <w:rsid w:val="00524D69"/>
    <w:rsid w:val="00527CBB"/>
    <w:rsid w:val="00544276"/>
    <w:rsid w:val="0056349D"/>
    <w:rsid w:val="0057034A"/>
    <w:rsid w:val="005C13EA"/>
    <w:rsid w:val="0061039C"/>
    <w:rsid w:val="00617B6E"/>
    <w:rsid w:val="00693435"/>
    <w:rsid w:val="006B47E4"/>
    <w:rsid w:val="006B7454"/>
    <w:rsid w:val="006E59FB"/>
    <w:rsid w:val="006F25B5"/>
    <w:rsid w:val="00702D39"/>
    <w:rsid w:val="007048BE"/>
    <w:rsid w:val="00707D52"/>
    <w:rsid w:val="007207DF"/>
    <w:rsid w:val="007467BA"/>
    <w:rsid w:val="00765BC1"/>
    <w:rsid w:val="00770A88"/>
    <w:rsid w:val="00785308"/>
    <w:rsid w:val="007877BA"/>
    <w:rsid w:val="007A2285"/>
    <w:rsid w:val="007A7A02"/>
    <w:rsid w:val="007C1F3F"/>
    <w:rsid w:val="007C4726"/>
    <w:rsid w:val="007F1390"/>
    <w:rsid w:val="00800149"/>
    <w:rsid w:val="00854D9B"/>
    <w:rsid w:val="00860D32"/>
    <w:rsid w:val="00867200"/>
    <w:rsid w:val="008A1A40"/>
    <w:rsid w:val="008C1D69"/>
    <w:rsid w:val="008C45B4"/>
    <w:rsid w:val="008D389F"/>
    <w:rsid w:val="008F3D06"/>
    <w:rsid w:val="00920DFA"/>
    <w:rsid w:val="00921648"/>
    <w:rsid w:val="0093580D"/>
    <w:rsid w:val="0094622E"/>
    <w:rsid w:val="009653D7"/>
    <w:rsid w:val="00967C3F"/>
    <w:rsid w:val="00986AAA"/>
    <w:rsid w:val="009A36E3"/>
    <w:rsid w:val="009D0262"/>
    <w:rsid w:val="009D3723"/>
    <w:rsid w:val="009D6D9C"/>
    <w:rsid w:val="00A45432"/>
    <w:rsid w:val="00A67155"/>
    <w:rsid w:val="00A6798D"/>
    <w:rsid w:val="00A92E5F"/>
    <w:rsid w:val="00A96E77"/>
    <w:rsid w:val="00A97F0A"/>
    <w:rsid w:val="00AA1590"/>
    <w:rsid w:val="00AA324A"/>
    <w:rsid w:val="00AA451F"/>
    <w:rsid w:val="00AA49BC"/>
    <w:rsid w:val="00AB4968"/>
    <w:rsid w:val="00AF0063"/>
    <w:rsid w:val="00B148EC"/>
    <w:rsid w:val="00B14C51"/>
    <w:rsid w:val="00B357A3"/>
    <w:rsid w:val="00B42213"/>
    <w:rsid w:val="00B60F50"/>
    <w:rsid w:val="00B63AEB"/>
    <w:rsid w:val="00BD0C99"/>
    <w:rsid w:val="00C0428B"/>
    <w:rsid w:val="00C16BD1"/>
    <w:rsid w:val="00C17C44"/>
    <w:rsid w:val="00C47A16"/>
    <w:rsid w:val="00C73DB6"/>
    <w:rsid w:val="00C954F5"/>
    <w:rsid w:val="00CA3595"/>
    <w:rsid w:val="00CD2A2B"/>
    <w:rsid w:val="00CD38D1"/>
    <w:rsid w:val="00D01441"/>
    <w:rsid w:val="00D511A1"/>
    <w:rsid w:val="00D77B5D"/>
    <w:rsid w:val="00D80279"/>
    <w:rsid w:val="00D9206B"/>
    <w:rsid w:val="00DA5686"/>
    <w:rsid w:val="00DC4190"/>
    <w:rsid w:val="00DD2C01"/>
    <w:rsid w:val="00DD491F"/>
    <w:rsid w:val="00DE5A49"/>
    <w:rsid w:val="00DE68BC"/>
    <w:rsid w:val="00DF052F"/>
    <w:rsid w:val="00DF0B1E"/>
    <w:rsid w:val="00E21FB1"/>
    <w:rsid w:val="00E3630F"/>
    <w:rsid w:val="00E67C3E"/>
    <w:rsid w:val="00E726EC"/>
    <w:rsid w:val="00E74091"/>
    <w:rsid w:val="00E77052"/>
    <w:rsid w:val="00E85CF5"/>
    <w:rsid w:val="00E94A6E"/>
    <w:rsid w:val="00EF2A4A"/>
    <w:rsid w:val="00F010C8"/>
    <w:rsid w:val="00F14D33"/>
    <w:rsid w:val="00F727E6"/>
    <w:rsid w:val="00F81FF1"/>
    <w:rsid w:val="00F90571"/>
    <w:rsid w:val="00F97173"/>
    <w:rsid w:val="00FB6ECB"/>
    <w:rsid w:val="00FD37C4"/>
    <w:rsid w:val="00FF7580"/>
    <w:rsid w:val="0F6515F6"/>
    <w:rsid w:val="2180DACB"/>
    <w:rsid w:val="3E6446C6"/>
    <w:rsid w:val="4AF7EC6A"/>
    <w:rsid w:val="4DD25D22"/>
    <w:rsid w:val="723FD6C9"/>
    <w:rsid w:val="73E77349"/>
    <w:rsid w:val="7833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3210"/>
  <w15:docId w15:val="{B066DA36-324C-4682-A8A1-3BC7D305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79"/>
    <w:pPr>
      <w:spacing w:before="200" w:after="200" w:line="276" w:lineRule="auto"/>
    </w:pPr>
    <w:rPr>
      <w:rFonts w:ascii="Calibri" w:eastAsia="Times New Roman" w:hAnsi="Calibri" w:cs="Times New Roman"/>
      <w:sz w:val="20"/>
      <w:szCs w:val="20"/>
      <w:lang w:eastAsia="en-GB"/>
    </w:rPr>
  </w:style>
  <w:style w:type="paragraph" w:styleId="Heading1">
    <w:name w:val="heading 1"/>
    <w:basedOn w:val="Normal"/>
    <w:next w:val="Normal"/>
    <w:link w:val="Heading1Char"/>
    <w:uiPriority w:val="9"/>
    <w:qFormat/>
    <w:rsid w:val="00D80279"/>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D80279"/>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rsid w:val="00D80279"/>
    <w:pPr>
      <w:pBdr>
        <w:top w:val="single" w:sz="6" w:space="2" w:color="4F81BD"/>
        <w:left w:val="single" w:sz="6" w:space="2" w:color="4F81BD"/>
      </w:pBdr>
      <w:spacing w:before="300"/>
      <w:outlineLvl w:val="2"/>
    </w:pPr>
    <w:rPr>
      <w:caps/>
      <w:color w:val="243F60"/>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279"/>
    <w:rPr>
      <w:rFonts w:ascii="Calibri" w:eastAsia="Times New Roman" w:hAnsi="Calibri" w:cs="Times New Roman"/>
      <w:b/>
      <w:bCs/>
      <w:caps/>
      <w:color w:val="FFFFFF"/>
      <w:spacing w:val="15"/>
      <w:shd w:val="clear" w:color="auto" w:fill="4F81BD"/>
      <w:lang w:eastAsia="en-GB"/>
    </w:rPr>
  </w:style>
  <w:style w:type="character" w:customStyle="1" w:styleId="Heading2Char">
    <w:name w:val="Heading 2 Char"/>
    <w:basedOn w:val="DefaultParagraphFont"/>
    <w:link w:val="Heading2"/>
    <w:uiPriority w:val="9"/>
    <w:rsid w:val="00D80279"/>
    <w:rPr>
      <w:rFonts w:ascii="Calibri" w:eastAsia="Times New Roman" w:hAnsi="Calibri" w:cs="Times New Roman"/>
      <w:caps/>
      <w:spacing w:val="15"/>
      <w:shd w:val="clear" w:color="auto" w:fill="DBE5F1"/>
      <w:lang w:eastAsia="en-GB"/>
    </w:rPr>
  </w:style>
  <w:style w:type="character" w:customStyle="1" w:styleId="Heading3Char">
    <w:name w:val="Heading 3 Char"/>
    <w:basedOn w:val="DefaultParagraphFont"/>
    <w:link w:val="Heading3"/>
    <w:uiPriority w:val="9"/>
    <w:rsid w:val="00D80279"/>
    <w:rPr>
      <w:rFonts w:ascii="Calibri" w:eastAsia="Times New Roman" w:hAnsi="Calibri" w:cs="Times New Roman"/>
      <w:caps/>
      <w:color w:val="243F60"/>
      <w:spacing w:val="15"/>
      <w:lang w:eastAsia="en-GB"/>
    </w:rPr>
  </w:style>
  <w:style w:type="paragraph" w:styleId="Header">
    <w:name w:val="header"/>
    <w:basedOn w:val="Normal"/>
    <w:link w:val="HeaderChar"/>
    <w:rsid w:val="00D80279"/>
    <w:pPr>
      <w:tabs>
        <w:tab w:val="center" w:pos="4153"/>
        <w:tab w:val="right" w:pos="8306"/>
      </w:tabs>
    </w:pPr>
  </w:style>
  <w:style w:type="character" w:customStyle="1" w:styleId="HeaderChar">
    <w:name w:val="Header Char"/>
    <w:basedOn w:val="DefaultParagraphFont"/>
    <w:link w:val="Header"/>
    <w:rsid w:val="00D80279"/>
    <w:rPr>
      <w:rFonts w:ascii="Calibri" w:eastAsia="Times New Roman" w:hAnsi="Calibri" w:cs="Times New Roman"/>
      <w:sz w:val="20"/>
      <w:szCs w:val="20"/>
      <w:lang w:eastAsia="en-GB"/>
    </w:rPr>
  </w:style>
  <w:style w:type="paragraph" w:styleId="Footer">
    <w:name w:val="footer"/>
    <w:basedOn w:val="Normal"/>
    <w:link w:val="FooterChar"/>
    <w:rsid w:val="00D80279"/>
    <w:pPr>
      <w:tabs>
        <w:tab w:val="center" w:pos="4153"/>
        <w:tab w:val="right" w:pos="8306"/>
      </w:tabs>
    </w:pPr>
  </w:style>
  <w:style w:type="character" w:customStyle="1" w:styleId="FooterChar">
    <w:name w:val="Footer Char"/>
    <w:basedOn w:val="DefaultParagraphFont"/>
    <w:link w:val="Footer"/>
    <w:rsid w:val="00D80279"/>
    <w:rPr>
      <w:rFonts w:ascii="Calibri" w:eastAsia="Times New Roman" w:hAnsi="Calibri" w:cs="Times New Roman"/>
      <w:sz w:val="20"/>
      <w:szCs w:val="20"/>
      <w:lang w:eastAsia="en-GB"/>
    </w:rPr>
  </w:style>
  <w:style w:type="paragraph" w:styleId="Title">
    <w:name w:val="Title"/>
    <w:basedOn w:val="Normal"/>
    <w:next w:val="Normal"/>
    <w:link w:val="TitleChar"/>
    <w:uiPriority w:val="10"/>
    <w:qFormat/>
    <w:rsid w:val="00D80279"/>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D80279"/>
    <w:rPr>
      <w:rFonts w:ascii="Calibri" w:eastAsia="Times New Roman" w:hAnsi="Calibri" w:cs="Times New Roman"/>
      <w:caps/>
      <w:color w:val="4F81BD"/>
      <w:spacing w:val="10"/>
      <w:kern w:val="28"/>
      <w:sz w:val="52"/>
      <w:szCs w:val="52"/>
      <w:lang w:eastAsia="en-GB"/>
    </w:rPr>
  </w:style>
  <w:style w:type="paragraph" w:styleId="NoSpacing">
    <w:name w:val="No Spacing"/>
    <w:basedOn w:val="Normal"/>
    <w:link w:val="NoSpacingChar"/>
    <w:uiPriority w:val="1"/>
    <w:qFormat/>
    <w:rsid w:val="00D80279"/>
    <w:pPr>
      <w:spacing w:before="0" w:after="0" w:line="240" w:lineRule="auto"/>
    </w:pPr>
    <w:rPr>
      <w:sz w:val="22"/>
    </w:rPr>
  </w:style>
  <w:style w:type="character" w:customStyle="1" w:styleId="NoSpacingChar">
    <w:name w:val="No Spacing Char"/>
    <w:link w:val="NoSpacing"/>
    <w:uiPriority w:val="1"/>
    <w:rsid w:val="00D80279"/>
    <w:rPr>
      <w:rFonts w:ascii="Calibri" w:eastAsia="Times New Roman" w:hAnsi="Calibri" w:cs="Times New Roman"/>
      <w:szCs w:val="20"/>
      <w:lang w:eastAsia="en-GB"/>
    </w:rPr>
  </w:style>
  <w:style w:type="character" w:styleId="SubtleEmphasis">
    <w:name w:val="Subtle Emphasis"/>
    <w:uiPriority w:val="19"/>
    <w:qFormat/>
    <w:rsid w:val="00D80279"/>
    <w:rPr>
      <w:i/>
      <w:iCs/>
      <w:color w:val="243F60"/>
    </w:rPr>
  </w:style>
  <w:style w:type="paragraph" w:customStyle="1" w:styleId="TableParagraph">
    <w:name w:val="Table Paragraph"/>
    <w:basedOn w:val="Normal"/>
    <w:uiPriority w:val="1"/>
    <w:qFormat/>
    <w:rsid w:val="00EF2A4A"/>
    <w:pPr>
      <w:widowControl w:val="0"/>
      <w:autoSpaceDE w:val="0"/>
      <w:autoSpaceDN w:val="0"/>
      <w:spacing w:before="0" w:after="0" w:line="240" w:lineRule="auto"/>
      <w:ind w:left="57"/>
    </w:pPr>
    <w:rPr>
      <w:rFonts w:ascii="Arial" w:eastAsia="Arial" w:hAnsi="Arial" w:cs="Arial"/>
      <w:sz w:val="22"/>
      <w:szCs w:val="22"/>
      <w:lang w:val="en-US" w:eastAsia="en-US"/>
    </w:rPr>
  </w:style>
  <w:style w:type="paragraph" w:customStyle="1" w:styleId="Default">
    <w:name w:val="Default"/>
    <w:rsid w:val="00DF0B1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693435"/>
    <w:rPr>
      <w:sz w:val="16"/>
      <w:szCs w:val="16"/>
    </w:rPr>
  </w:style>
  <w:style w:type="paragraph" w:styleId="CommentText">
    <w:name w:val="annotation text"/>
    <w:basedOn w:val="Normal"/>
    <w:link w:val="CommentTextChar"/>
    <w:uiPriority w:val="99"/>
    <w:semiHidden/>
    <w:unhideWhenUsed/>
    <w:rsid w:val="00693435"/>
    <w:pPr>
      <w:spacing w:line="240" w:lineRule="auto"/>
    </w:pPr>
  </w:style>
  <w:style w:type="character" w:customStyle="1" w:styleId="CommentTextChar">
    <w:name w:val="Comment Text Char"/>
    <w:basedOn w:val="DefaultParagraphFont"/>
    <w:link w:val="CommentText"/>
    <w:uiPriority w:val="99"/>
    <w:semiHidden/>
    <w:rsid w:val="00693435"/>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rsid w:val="00693435"/>
    <w:pPr>
      <w:spacing w:line="276" w:lineRule="auto"/>
    </w:pPr>
    <w:rPr>
      <w:b/>
      <w:bCs/>
    </w:rPr>
  </w:style>
  <w:style w:type="character" w:customStyle="1" w:styleId="CommentSubjectChar">
    <w:name w:val="Comment Subject Char"/>
    <w:basedOn w:val="CommentTextChar"/>
    <w:link w:val="CommentSubject"/>
    <w:rsid w:val="00693435"/>
    <w:rPr>
      <w:rFonts w:ascii="Calibri" w:eastAsia="Times New Roman" w:hAnsi="Calibri" w:cs="Times New Roman"/>
      <w:b/>
      <w:bCs/>
      <w:sz w:val="20"/>
      <w:szCs w:val="20"/>
      <w:lang w:eastAsia="en-GB"/>
    </w:r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L"/>
    <w:basedOn w:val="Normal"/>
    <w:link w:val="ListParagraphChar"/>
    <w:uiPriority w:val="34"/>
    <w:qFormat/>
    <w:rsid w:val="00002941"/>
    <w:pPr>
      <w:ind w:left="720"/>
      <w:contextualSpacing/>
    </w:pPr>
  </w:style>
  <w:style w:type="character" w:customStyle="1" w:styleId="normaltextrun">
    <w:name w:val="normaltextrun"/>
    <w:basedOn w:val="DefaultParagraphFont"/>
    <w:rsid w:val="004C4761"/>
  </w:style>
  <w:style w:type="character" w:customStyle="1" w:styleId="eop">
    <w:name w:val="eop"/>
    <w:basedOn w:val="DefaultParagraphFont"/>
    <w:rsid w:val="004C4761"/>
  </w:style>
  <w:style w:type="character" w:customStyle="1" w:styleId="lastreplacedfindhit">
    <w:name w:val="lastreplacedfindhit"/>
    <w:basedOn w:val="DefaultParagraphFont"/>
    <w:rsid w:val="004C4761"/>
  </w:style>
  <w:style w:type="paragraph" w:customStyle="1" w:styleId="paragraph">
    <w:name w:val="paragraph"/>
    <w:basedOn w:val="Normal"/>
    <w:rsid w:val="004C476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39759B"/>
    <w:rPr>
      <w:color w:val="0563C1" w:themeColor="hyperlink"/>
      <w:u w:val="single"/>
    </w:rPr>
  </w:style>
  <w:style w:type="character" w:customStyle="1" w:styleId="UnresolvedMention">
    <w:name w:val="Unresolved Mention"/>
    <w:basedOn w:val="DefaultParagraphFont"/>
    <w:uiPriority w:val="99"/>
    <w:semiHidden/>
    <w:unhideWhenUsed/>
    <w:rsid w:val="0039759B"/>
    <w:rPr>
      <w:color w:val="605E5C"/>
      <w:shd w:val="clear" w:color="auto" w:fill="E1DFDD"/>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A67155"/>
    <w:rPr>
      <w:rFonts w:ascii="Calibri" w:eastAsia="Times New Roman" w:hAnsi="Calibri" w:cs="Times New Roman"/>
      <w:sz w:val="20"/>
      <w:szCs w:val="20"/>
      <w:lang w:eastAsia="en-GB"/>
    </w:rPr>
  </w:style>
  <w:style w:type="table" w:styleId="TableGrid">
    <w:name w:val="Table Grid"/>
    <w:basedOn w:val="TableNormal"/>
    <w:uiPriority w:val="39"/>
    <w:rsid w:val="00D9206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9610">
      <w:bodyDiv w:val="1"/>
      <w:marLeft w:val="0"/>
      <w:marRight w:val="0"/>
      <w:marTop w:val="0"/>
      <w:marBottom w:val="0"/>
      <w:divBdr>
        <w:top w:val="none" w:sz="0" w:space="0" w:color="auto"/>
        <w:left w:val="none" w:sz="0" w:space="0" w:color="auto"/>
        <w:bottom w:val="none" w:sz="0" w:space="0" w:color="auto"/>
        <w:right w:val="none" w:sz="0" w:space="0" w:color="auto"/>
      </w:divBdr>
      <w:divsChild>
        <w:div w:id="1384253737">
          <w:marLeft w:val="0"/>
          <w:marRight w:val="0"/>
          <w:marTop w:val="0"/>
          <w:marBottom w:val="0"/>
          <w:divBdr>
            <w:top w:val="none" w:sz="0" w:space="0" w:color="auto"/>
            <w:left w:val="none" w:sz="0" w:space="0" w:color="auto"/>
            <w:bottom w:val="none" w:sz="0" w:space="0" w:color="auto"/>
            <w:right w:val="none" w:sz="0" w:space="0" w:color="auto"/>
          </w:divBdr>
        </w:div>
        <w:div w:id="2076390432">
          <w:marLeft w:val="0"/>
          <w:marRight w:val="0"/>
          <w:marTop w:val="0"/>
          <w:marBottom w:val="0"/>
          <w:divBdr>
            <w:top w:val="none" w:sz="0" w:space="0" w:color="auto"/>
            <w:left w:val="none" w:sz="0" w:space="0" w:color="auto"/>
            <w:bottom w:val="none" w:sz="0" w:space="0" w:color="auto"/>
            <w:right w:val="none" w:sz="0" w:space="0" w:color="auto"/>
          </w:divBdr>
        </w:div>
      </w:divsChild>
    </w:div>
    <w:div w:id="114639440">
      <w:bodyDiv w:val="1"/>
      <w:marLeft w:val="0"/>
      <w:marRight w:val="0"/>
      <w:marTop w:val="0"/>
      <w:marBottom w:val="0"/>
      <w:divBdr>
        <w:top w:val="none" w:sz="0" w:space="0" w:color="auto"/>
        <w:left w:val="none" w:sz="0" w:space="0" w:color="auto"/>
        <w:bottom w:val="none" w:sz="0" w:space="0" w:color="auto"/>
        <w:right w:val="none" w:sz="0" w:space="0" w:color="auto"/>
      </w:divBdr>
    </w:div>
    <w:div w:id="193345417">
      <w:bodyDiv w:val="1"/>
      <w:marLeft w:val="0"/>
      <w:marRight w:val="0"/>
      <w:marTop w:val="0"/>
      <w:marBottom w:val="0"/>
      <w:divBdr>
        <w:top w:val="none" w:sz="0" w:space="0" w:color="auto"/>
        <w:left w:val="none" w:sz="0" w:space="0" w:color="auto"/>
        <w:bottom w:val="none" w:sz="0" w:space="0" w:color="auto"/>
        <w:right w:val="none" w:sz="0" w:space="0" w:color="auto"/>
      </w:divBdr>
    </w:div>
    <w:div w:id="206600575">
      <w:bodyDiv w:val="1"/>
      <w:marLeft w:val="0"/>
      <w:marRight w:val="0"/>
      <w:marTop w:val="0"/>
      <w:marBottom w:val="0"/>
      <w:divBdr>
        <w:top w:val="none" w:sz="0" w:space="0" w:color="auto"/>
        <w:left w:val="none" w:sz="0" w:space="0" w:color="auto"/>
        <w:bottom w:val="none" w:sz="0" w:space="0" w:color="auto"/>
        <w:right w:val="none" w:sz="0" w:space="0" w:color="auto"/>
      </w:divBdr>
    </w:div>
    <w:div w:id="513612841">
      <w:bodyDiv w:val="1"/>
      <w:marLeft w:val="0"/>
      <w:marRight w:val="0"/>
      <w:marTop w:val="0"/>
      <w:marBottom w:val="0"/>
      <w:divBdr>
        <w:top w:val="none" w:sz="0" w:space="0" w:color="auto"/>
        <w:left w:val="none" w:sz="0" w:space="0" w:color="auto"/>
        <w:bottom w:val="none" w:sz="0" w:space="0" w:color="auto"/>
        <w:right w:val="none" w:sz="0" w:space="0" w:color="auto"/>
      </w:divBdr>
    </w:div>
    <w:div w:id="769276665">
      <w:bodyDiv w:val="1"/>
      <w:marLeft w:val="0"/>
      <w:marRight w:val="0"/>
      <w:marTop w:val="0"/>
      <w:marBottom w:val="0"/>
      <w:divBdr>
        <w:top w:val="none" w:sz="0" w:space="0" w:color="auto"/>
        <w:left w:val="none" w:sz="0" w:space="0" w:color="auto"/>
        <w:bottom w:val="none" w:sz="0" w:space="0" w:color="auto"/>
        <w:right w:val="none" w:sz="0" w:space="0" w:color="auto"/>
      </w:divBdr>
      <w:divsChild>
        <w:div w:id="500893275">
          <w:marLeft w:val="0"/>
          <w:marRight w:val="0"/>
          <w:marTop w:val="0"/>
          <w:marBottom w:val="0"/>
          <w:divBdr>
            <w:top w:val="none" w:sz="0" w:space="0" w:color="auto"/>
            <w:left w:val="none" w:sz="0" w:space="0" w:color="auto"/>
            <w:bottom w:val="none" w:sz="0" w:space="0" w:color="auto"/>
            <w:right w:val="none" w:sz="0" w:space="0" w:color="auto"/>
          </w:divBdr>
        </w:div>
        <w:div w:id="1431119002">
          <w:marLeft w:val="0"/>
          <w:marRight w:val="0"/>
          <w:marTop w:val="0"/>
          <w:marBottom w:val="0"/>
          <w:divBdr>
            <w:top w:val="none" w:sz="0" w:space="0" w:color="auto"/>
            <w:left w:val="none" w:sz="0" w:space="0" w:color="auto"/>
            <w:bottom w:val="none" w:sz="0" w:space="0" w:color="auto"/>
            <w:right w:val="none" w:sz="0" w:space="0" w:color="auto"/>
          </w:divBdr>
        </w:div>
      </w:divsChild>
    </w:div>
    <w:div w:id="803811959">
      <w:bodyDiv w:val="1"/>
      <w:marLeft w:val="0"/>
      <w:marRight w:val="0"/>
      <w:marTop w:val="0"/>
      <w:marBottom w:val="0"/>
      <w:divBdr>
        <w:top w:val="none" w:sz="0" w:space="0" w:color="auto"/>
        <w:left w:val="none" w:sz="0" w:space="0" w:color="auto"/>
        <w:bottom w:val="none" w:sz="0" w:space="0" w:color="auto"/>
        <w:right w:val="none" w:sz="0" w:space="0" w:color="auto"/>
      </w:divBdr>
    </w:div>
    <w:div w:id="882982320">
      <w:bodyDiv w:val="1"/>
      <w:marLeft w:val="0"/>
      <w:marRight w:val="0"/>
      <w:marTop w:val="0"/>
      <w:marBottom w:val="0"/>
      <w:divBdr>
        <w:top w:val="none" w:sz="0" w:space="0" w:color="auto"/>
        <w:left w:val="none" w:sz="0" w:space="0" w:color="auto"/>
        <w:bottom w:val="none" w:sz="0" w:space="0" w:color="auto"/>
        <w:right w:val="none" w:sz="0" w:space="0" w:color="auto"/>
      </w:divBdr>
      <w:divsChild>
        <w:div w:id="1397240165">
          <w:marLeft w:val="0"/>
          <w:marRight w:val="0"/>
          <w:marTop w:val="0"/>
          <w:marBottom w:val="0"/>
          <w:divBdr>
            <w:top w:val="none" w:sz="0" w:space="0" w:color="auto"/>
            <w:left w:val="none" w:sz="0" w:space="0" w:color="auto"/>
            <w:bottom w:val="none" w:sz="0" w:space="0" w:color="auto"/>
            <w:right w:val="none" w:sz="0" w:space="0" w:color="auto"/>
          </w:divBdr>
        </w:div>
        <w:div w:id="1428115286">
          <w:marLeft w:val="0"/>
          <w:marRight w:val="0"/>
          <w:marTop w:val="0"/>
          <w:marBottom w:val="0"/>
          <w:divBdr>
            <w:top w:val="none" w:sz="0" w:space="0" w:color="auto"/>
            <w:left w:val="none" w:sz="0" w:space="0" w:color="auto"/>
            <w:bottom w:val="none" w:sz="0" w:space="0" w:color="auto"/>
            <w:right w:val="none" w:sz="0" w:space="0" w:color="auto"/>
          </w:divBdr>
        </w:div>
        <w:div w:id="1637299720">
          <w:marLeft w:val="0"/>
          <w:marRight w:val="0"/>
          <w:marTop w:val="0"/>
          <w:marBottom w:val="0"/>
          <w:divBdr>
            <w:top w:val="none" w:sz="0" w:space="0" w:color="auto"/>
            <w:left w:val="none" w:sz="0" w:space="0" w:color="auto"/>
            <w:bottom w:val="none" w:sz="0" w:space="0" w:color="auto"/>
            <w:right w:val="none" w:sz="0" w:space="0" w:color="auto"/>
          </w:divBdr>
        </w:div>
      </w:divsChild>
    </w:div>
    <w:div w:id="900749896">
      <w:bodyDiv w:val="1"/>
      <w:marLeft w:val="0"/>
      <w:marRight w:val="0"/>
      <w:marTop w:val="0"/>
      <w:marBottom w:val="0"/>
      <w:divBdr>
        <w:top w:val="none" w:sz="0" w:space="0" w:color="auto"/>
        <w:left w:val="none" w:sz="0" w:space="0" w:color="auto"/>
        <w:bottom w:val="none" w:sz="0" w:space="0" w:color="auto"/>
        <w:right w:val="none" w:sz="0" w:space="0" w:color="auto"/>
      </w:divBdr>
    </w:div>
    <w:div w:id="935164748">
      <w:bodyDiv w:val="1"/>
      <w:marLeft w:val="0"/>
      <w:marRight w:val="0"/>
      <w:marTop w:val="0"/>
      <w:marBottom w:val="0"/>
      <w:divBdr>
        <w:top w:val="none" w:sz="0" w:space="0" w:color="auto"/>
        <w:left w:val="none" w:sz="0" w:space="0" w:color="auto"/>
        <w:bottom w:val="none" w:sz="0" w:space="0" w:color="auto"/>
        <w:right w:val="none" w:sz="0" w:space="0" w:color="auto"/>
      </w:divBdr>
    </w:div>
    <w:div w:id="1135221075">
      <w:bodyDiv w:val="1"/>
      <w:marLeft w:val="0"/>
      <w:marRight w:val="0"/>
      <w:marTop w:val="0"/>
      <w:marBottom w:val="0"/>
      <w:divBdr>
        <w:top w:val="none" w:sz="0" w:space="0" w:color="auto"/>
        <w:left w:val="none" w:sz="0" w:space="0" w:color="auto"/>
        <w:bottom w:val="none" w:sz="0" w:space="0" w:color="auto"/>
        <w:right w:val="none" w:sz="0" w:space="0" w:color="auto"/>
      </w:divBdr>
    </w:div>
    <w:div w:id="1265187624">
      <w:bodyDiv w:val="1"/>
      <w:marLeft w:val="0"/>
      <w:marRight w:val="0"/>
      <w:marTop w:val="0"/>
      <w:marBottom w:val="0"/>
      <w:divBdr>
        <w:top w:val="none" w:sz="0" w:space="0" w:color="auto"/>
        <w:left w:val="none" w:sz="0" w:space="0" w:color="auto"/>
        <w:bottom w:val="none" w:sz="0" w:space="0" w:color="auto"/>
        <w:right w:val="none" w:sz="0" w:space="0" w:color="auto"/>
      </w:divBdr>
    </w:div>
    <w:div w:id="1597135835">
      <w:bodyDiv w:val="1"/>
      <w:marLeft w:val="0"/>
      <w:marRight w:val="0"/>
      <w:marTop w:val="0"/>
      <w:marBottom w:val="0"/>
      <w:divBdr>
        <w:top w:val="none" w:sz="0" w:space="0" w:color="auto"/>
        <w:left w:val="none" w:sz="0" w:space="0" w:color="auto"/>
        <w:bottom w:val="none" w:sz="0" w:space="0" w:color="auto"/>
        <w:right w:val="none" w:sz="0" w:space="0" w:color="auto"/>
      </w:divBdr>
      <w:divsChild>
        <w:div w:id="328875565">
          <w:marLeft w:val="0"/>
          <w:marRight w:val="0"/>
          <w:marTop w:val="0"/>
          <w:marBottom w:val="0"/>
          <w:divBdr>
            <w:top w:val="none" w:sz="0" w:space="0" w:color="auto"/>
            <w:left w:val="none" w:sz="0" w:space="0" w:color="auto"/>
            <w:bottom w:val="none" w:sz="0" w:space="0" w:color="auto"/>
            <w:right w:val="none" w:sz="0" w:space="0" w:color="auto"/>
          </w:divBdr>
        </w:div>
        <w:div w:id="444883572">
          <w:marLeft w:val="0"/>
          <w:marRight w:val="0"/>
          <w:marTop w:val="0"/>
          <w:marBottom w:val="0"/>
          <w:divBdr>
            <w:top w:val="none" w:sz="0" w:space="0" w:color="auto"/>
            <w:left w:val="none" w:sz="0" w:space="0" w:color="auto"/>
            <w:bottom w:val="none" w:sz="0" w:space="0" w:color="auto"/>
            <w:right w:val="none" w:sz="0" w:space="0" w:color="auto"/>
          </w:divBdr>
        </w:div>
        <w:div w:id="1376462354">
          <w:marLeft w:val="0"/>
          <w:marRight w:val="0"/>
          <w:marTop w:val="0"/>
          <w:marBottom w:val="0"/>
          <w:divBdr>
            <w:top w:val="none" w:sz="0" w:space="0" w:color="auto"/>
            <w:left w:val="none" w:sz="0" w:space="0" w:color="auto"/>
            <w:bottom w:val="none" w:sz="0" w:space="0" w:color="auto"/>
            <w:right w:val="none" w:sz="0" w:space="0" w:color="auto"/>
          </w:divBdr>
        </w:div>
      </w:divsChild>
    </w:div>
    <w:div w:id="1736122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c19b38-2bff-486b-a680-b39b02bfeb1c">
      <Terms xmlns="http://schemas.microsoft.com/office/infopath/2007/PartnerControls"/>
    </lcf76f155ced4ddcb4097134ff3c332f>
    <TaxCatchAll xmlns="36c67f86-4d76-4a21-901f-337f19b0b211" xsi:nil="true"/>
    <Date xmlns="86c19b38-2bff-486b-a680-b39b02bfeb1c">22/23</Date>
    <Pillar xmlns="86c19b38-2bff-486b-a680-b39b02bfeb1c">Expansion and Learning Organisations</Pillar>
    <Workstream xmlns="86c19b38-2bff-486b-a680-b39b02bfeb1c">PCN Educators</Workstream>
    <Project xmlns="86c19b38-2bff-486b-a680-b39b02bfeb1c">HR Recruitment</Project>
    <Role xmlns="86c19b38-2bff-486b-a680-b39b02bfeb1c" xsi:nil="true"/>
    <Tags xmlns="86c19b38-2bff-486b-a680-b39b02bfeb1c" xsi:nil="true"/>
    <MOU xmlns="86c19b38-2bff-486b-a680-b39b02bfeb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59E902BA531841BF2BFA7F5EA27593" ma:contentTypeVersion="23" ma:contentTypeDescription="Create a new document." ma:contentTypeScope="" ma:versionID="9d70e455d961b576a148cc87e9c5364e">
  <xsd:schema xmlns:xsd="http://www.w3.org/2001/XMLSchema" xmlns:xs="http://www.w3.org/2001/XMLSchema" xmlns:p="http://schemas.microsoft.com/office/2006/metadata/properties" xmlns:ns2="86c19b38-2bff-486b-a680-b39b02bfeb1c" xmlns:ns3="36c67f86-4d76-4a21-901f-337f19b0b211" targetNamespace="http://schemas.microsoft.com/office/2006/metadata/properties" ma:root="true" ma:fieldsID="cb608215f8cacac21d193409bdb73f23" ns2:_="" ns3:_="">
    <xsd:import namespace="86c19b38-2bff-486b-a680-b39b02bfeb1c"/>
    <xsd:import namespace="36c67f86-4d76-4a21-901f-337f19b0b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Pillar"/>
                <xsd:element ref="ns2:Workstream" minOccurs="0"/>
                <xsd:element ref="ns2:Project" minOccurs="0"/>
                <xsd:element ref="ns2:Role" minOccurs="0"/>
                <xsd:element ref="ns2:Date" minOccurs="0"/>
                <xsd:element ref="ns2:Tags" minOccurs="0"/>
                <xsd:element ref="ns2:MO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19b38-2bff-486b-a680-b39b02bfe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6e3770-24e9-436a-bfbb-e2969bf955db" ma:termSetId="09814cd3-568e-fe90-9814-8d621ff8fb84" ma:anchorId="fba54fb3-c3e1-fe81-a776-ca4b69148c4d" ma:open="true" ma:isKeyword="false">
      <xsd:complexType>
        <xsd:sequence>
          <xsd:element ref="pc:Terms" minOccurs="0" maxOccurs="1"/>
        </xsd:sequence>
      </xsd:complexType>
    </xsd:element>
    <xsd:element name="Pillar" ma:index="23" ma:displayName="Pillar" ma:indexed="true" ma:internalName="Pillar">
      <xsd:simpleType>
        <xsd:restriction base="dms:Text">
          <xsd:maxLength value="255"/>
        </xsd:restriction>
      </xsd:simpleType>
    </xsd:element>
    <xsd:element name="Workstream" ma:index="24" nillable="true" ma:displayName="Workstream" ma:format="Dropdown" ma:internalName="Workstream">
      <xsd:simpleType>
        <xsd:restriction base="dms:Text">
          <xsd:maxLength value="255"/>
        </xsd:restriction>
      </xsd:simpleType>
    </xsd:element>
    <xsd:element name="Project" ma:index="25" nillable="true" ma:displayName="Project" ma:indexed="true" ma:internalName="Project">
      <xsd:simpleType>
        <xsd:restriction base="dms:Text">
          <xsd:maxLength value="255"/>
        </xsd:restriction>
      </xsd:simpleType>
    </xsd:element>
    <xsd:element name="Role" ma:index="26" nillable="true" ma:displayName="Role" ma:internalName="Role">
      <xsd:simpleType>
        <xsd:restriction base="dms:Text">
          <xsd:maxLength value="255"/>
        </xsd:restriction>
      </xsd:simpleType>
    </xsd:element>
    <xsd:element name="Date" ma:index="27" nillable="true" ma:displayName="Date" ma:indexed="true" ma:internalName="Date">
      <xsd:simpleType>
        <xsd:restriction base="dms:Text">
          <xsd:maxLength value="255"/>
        </xsd:restriction>
      </xsd:simpleType>
    </xsd:element>
    <xsd:element name="Tags" ma:index="28" nillable="true" ma:displayName="Tags" ma:internalName="Tags">
      <xsd:simpleType>
        <xsd:restriction base="dms:Text">
          <xsd:maxLength value="255"/>
        </xsd:restriction>
      </xsd:simpleType>
    </xsd:element>
    <xsd:element name="MOU" ma:index="29" nillable="true" ma:displayName="MOU" ma:description="Original MOU for Flexible staff pool" ma:format="Dropdown" ma:internalName="MO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67f86-4d76-4a21-901f-337f19b0b2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90ca7b-832c-40a3-8703-11337ee15660}" ma:internalName="TaxCatchAll" ma:showField="CatchAllData" ma:web="36c67f86-4d76-4a21-901f-337f19b0b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F650C-90AC-473D-AACF-CFF35CF77F7A}">
  <ds:schemaRefs>
    <ds:schemaRef ds:uri="http://purl.org/dc/dcmitype/"/>
    <ds:schemaRef ds:uri="http://purl.org/dc/elements/1.1/"/>
    <ds:schemaRef ds:uri="http://schemas.microsoft.com/office/2006/metadata/properties"/>
    <ds:schemaRef ds:uri="http://purl.org/dc/terms/"/>
    <ds:schemaRef ds:uri="36c67f86-4d76-4a21-901f-337f19b0b2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6c19b38-2bff-486b-a680-b39b02bfeb1c"/>
  </ds:schemaRefs>
</ds:datastoreItem>
</file>

<file path=customXml/itemProps2.xml><?xml version="1.0" encoding="utf-8"?>
<ds:datastoreItem xmlns:ds="http://schemas.openxmlformats.org/officeDocument/2006/customXml" ds:itemID="{1560BF0B-658F-4AB5-A626-566B3453663C}">
  <ds:schemaRefs>
    <ds:schemaRef ds:uri="http://schemas.microsoft.com/sharepoint/v3/contenttype/forms"/>
  </ds:schemaRefs>
</ds:datastoreItem>
</file>

<file path=customXml/itemProps3.xml><?xml version="1.0" encoding="utf-8"?>
<ds:datastoreItem xmlns:ds="http://schemas.openxmlformats.org/officeDocument/2006/customXml" ds:itemID="{7A56D7B3-9647-409B-AD29-3D189EB46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19b38-2bff-486b-a680-b39b02bfeb1c"/>
    <ds:schemaRef ds:uri="36c67f86-4d76-4a21-901f-337f19b0b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1792</Words>
  <Characters>10220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Carol (WSCCG)</dc:creator>
  <cp:keywords/>
  <dc:description/>
  <cp:lastModifiedBy>Cleverley1 Mariann (Roaming)</cp:lastModifiedBy>
  <cp:revision>2</cp:revision>
  <cp:lastPrinted>2023-07-28T09:30:00Z</cp:lastPrinted>
  <dcterms:created xsi:type="dcterms:W3CDTF">2024-09-05T07:06:00Z</dcterms:created>
  <dcterms:modified xsi:type="dcterms:W3CDTF">2024-09-05T07:06:00Z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0x0101008459E902BA531841BF2BFA7F5EA27593</vt:lpwstr>
  </property>
  <property fmtid="{D5CDD505-2E9C-101B-9397-08002B2CF9AE}" pid="3" name="MediaServiceImageTags">
    <vt:lpwstr/>
  </property>
</Properties>
</file>